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9F5" w:rsidRPr="00780A13" w:rsidRDefault="000C14B7" w:rsidP="00BA69F5">
      <w:pPr>
        <w:pStyle w:val="aa"/>
        <w:jc w:val="center"/>
        <w:rPr>
          <w:b/>
        </w:rPr>
      </w:pPr>
      <w:bookmarkStart w:id="0" w:name="_GoBack"/>
      <w:bookmarkEnd w:id="0"/>
      <w:r>
        <w:rPr>
          <w:b/>
        </w:rPr>
        <w:t>П</w:t>
      </w:r>
      <w:r w:rsidR="00BA69F5" w:rsidRPr="00780A13">
        <w:rPr>
          <w:b/>
        </w:rPr>
        <w:t xml:space="preserve">равила </w:t>
      </w:r>
      <w:r w:rsidR="00C5212D" w:rsidRPr="00780A13">
        <w:rPr>
          <w:b/>
        </w:rPr>
        <w:t>регистрации и получения сервисов</w:t>
      </w:r>
      <w:r w:rsidR="00BA69F5" w:rsidRPr="00780A13">
        <w:rPr>
          <w:b/>
        </w:rPr>
        <w:t xml:space="preserve"> </w:t>
      </w:r>
    </w:p>
    <w:p w:rsidR="00D43951" w:rsidRPr="00C56697" w:rsidRDefault="00C5212D" w:rsidP="00C56697">
      <w:pPr>
        <w:ind w:firstLine="708"/>
        <w:jc w:val="both"/>
      </w:pPr>
      <w:r w:rsidRPr="00C56697">
        <w:t xml:space="preserve">Настоящие Правила регистрации и получения </w:t>
      </w:r>
      <w:r w:rsidR="00D43951" w:rsidRPr="00C56697">
        <w:t>сервисов определяют</w:t>
      </w:r>
      <w:r w:rsidRPr="00C56697">
        <w:t xml:space="preserve"> </w:t>
      </w:r>
      <w:r w:rsidR="00D43951" w:rsidRPr="00C56697">
        <w:t xml:space="preserve">правила и </w:t>
      </w:r>
      <w:r w:rsidRPr="00C56697">
        <w:t xml:space="preserve">порядок получения </w:t>
      </w:r>
      <w:r w:rsidR="00D43951" w:rsidRPr="00C56697">
        <w:t>сервисов</w:t>
      </w:r>
      <w:r w:rsidR="00787D90" w:rsidRPr="00C56697">
        <w:t>,</w:t>
      </w:r>
      <w:r w:rsidR="00B46E21" w:rsidRPr="00C56697">
        <w:t xml:space="preserve"> </w:t>
      </w:r>
      <w:r w:rsidR="00787D90" w:rsidRPr="00C56697">
        <w:t xml:space="preserve">предоставляемых РУП «Белпочта» (далее – Компания), </w:t>
      </w:r>
      <w:r w:rsidR="00B46E21" w:rsidRPr="00C56697">
        <w:t>пользовател</w:t>
      </w:r>
      <w:r w:rsidR="00BF7807">
        <w:t>я</w:t>
      </w:r>
      <w:r w:rsidR="00B46E21" w:rsidRPr="00C56697">
        <w:t>м услуг почтовой связи (далее – Клиент) без предъявления документа, удостоверяющего личност</w:t>
      </w:r>
      <w:r w:rsidR="0079080A" w:rsidRPr="00C56697">
        <w:t>ь</w:t>
      </w:r>
      <w:r w:rsidR="00662037" w:rsidRPr="00C56697">
        <w:t>.</w:t>
      </w:r>
      <w:r w:rsidRPr="00C56697">
        <w:t xml:space="preserve"> </w:t>
      </w:r>
    </w:p>
    <w:p w:rsidR="00787D90" w:rsidRPr="00C56697" w:rsidRDefault="00787D90" w:rsidP="00C56697">
      <w:pPr>
        <w:ind w:firstLine="708"/>
        <w:jc w:val="both"/>
      </w:pPr>
      <w:r w:rsidRPr="00C56697">
        <w:t>Без предъявления документа, удостоверяющего личность, Компания предоставляет следующие сервисы:</w:t>
      </w:r>
    </w:p>
    <w:p w:rsidR="00787D90" w:rsidRPr="00C56697" w:rsidRDefault="00787D90" w:rsidP="00C56697">
      <w:pPr>
        <w:ind w:firstLine="708"/>
        <w:jc w:val="both"/>
      </w:pPr>
      <w:r w:rsidRPr="00C56697">
        <w:t xml:space="preserve">получение регистрируемых почтовых отправлений по </w:t>
      </w:r>
      <w:r w:rsidRPr="00C56697">
        <w:rPr>
          <w:lang w:val="en-US"/>
        </w:rPr>
        <w:t>SMS</w:t>
      </w:r>
      <w:r w:rsidRPr="00C56697">
        <w:t>-коду;</w:t>
      </w:r>
    </w:p>
    <w:p w:rsidR="00787D90" w:rsidRDefault="00787D90" w:rsidP="00C56697">
      <w:pPr>
        <w:ind w:firstLine="708"/>
        <w:jc w:val="both"/>
      </w:pPr>
      <w:r w:rsidRPr="00C56697">
        <w:t>получение перенаправленных</w:t>
      </w:r>
      <w:r w:rsidR="00A83524" w:rsidRPr="00C56697">
        <w:t xml:space="preserve"> внутренних и</w:t>
      </w:r>
      <w:r w:rsidRPr="00C56697">
        <w:t xml:space="preserve"> международных почтовых отп</w:t>
      </w:r>
      <w:r w:rsidR="00C56697">
        <w:t xml:space="preserve">равлений посредством </w:t>
      </w:r>
      <w:proofErr w:type="spellStart"/>
      <w:r w:rsidR="00C56697">
        <w:t>почтоматов</w:t>
      </w:r>
      <w:proofErr w:type="spellEnd"/>
      <w:r w:rsidR="00C56697">
        <w:t>.</w:t>
      </w:r>
    </w:p>
    <w:p w:rsidR="00892DB4" w:rsidRPr="00C56697" w:rsidRDefault="00787D90" w:rsidP="00C56697">
      <w:pPr>
        <w:ind w:firstLine="708"/>
        <w:jc w:val="both"/>
      </w:pPr>
      <w:r w:rsidRPr="00C56697">
        <w:t>Для</w:t>
      </w:r>
      <w:r w:rsidR="000A7086" w:rsidRPr="00C56697">
        <w:t xml:space="preserve"> </w:t>
      </w:r>
      <w:r w:rsidR="004B10C7" w:rsidRPr="00C56697">
        <w:t>получения вышеуказанных сервисов</w:t>
      </w:r>
      <w:r w:rsidR="00892DB4" w:rsidRPr="00C56697">
        <w:t xml:space="preserve"> без </w:t>
      </w:r>
      <w:r w:rsidR="00D43951" w:rsidRPr="00C56697">
        <w:t xml:space="preserve">предъявления </w:t>
      </w:r>
      <w:r w:rsidR="0079080A" w:rsidRPr="00C56697">
        <w:t>документа, удостоверяющего личность,</w:t>
      </w:r>
      <w:r w:rsidR="00892DB4" w:rsidRPr="00C56697">
        <w:t xml:space="preserve"> </w:t>
      </w:r>
      <w:r w:rsidR="00D43951" w:rsidRPr="00C56697">
        <w:t>Клиент</w:t>
      </w:r>
      <w:r w:rsidR="00892DB4" w:rsidRPr="00C56697">
        <w:t xml:space="preserve"> должен:</w:t>
      </w:r>
    </w:p>
    <w:p w:rsidR="00892DB4" w:rsidRPr="00C56697" w:rsidRDefault="00892DB4" w:rsidP="00C56697">
      <w:pPr>
        <w:ind w:firstLine="708"/>
        <w:jc w:val="both"/>
      </w:pPr>
      <w:r w:rsidRPr="00C56697">
        <w:t xml:space="preserve">зарегистрироваться в </w:t>
      </w:r>
      <w:hyperlink r:id="rId8" w:history="1">
        <w:r w:rsidRPr="00DB1EEE">
          <w:rPr>
            <w:rStyle w:val="a7"/>
          </w:rPr>
          <w:t>Личном кабинете</w:t>
        </w:r>
      </w:hyperlink>
      <w:r w:rsidR="000C14B7">
        <w:t xml:space="preserve"> </w:t>
      </w:r>
      <w:r w:rsidRPr="00C56697">
        <w:t xml:space="preserve">на </w:t>
      </w:r>
      <w:proofErr w:type="spellStart"/>
      <w:r w:rsidR="0079080A" w:rsidRPr="00C56697">
        <w:t>Интернет-портале</w:t>
      </w:r>
      <w:proofErr w:type="spellEnd"/>
      <w:r w:rsidR="0079080A" w:rsidRPr="00C56697">
        <w:t xml:space="preserve"> Компании</w:t>
      </w:r>
      <w:r w:rsidR="00181E1B" w:rsidRPr="00C56697">
        <w:t xml:space="preserve"> (далее – Личный кабинет</w:t>
      </w:r>
      <w:r w:rsidRPr="00C56697">
        <w:t>);</w:t>
      </w:r>
    </w:p>
    <w:p w:rsidR="00892DB4" w:rsidRPr="00C56697" w:rsidRDefault="00892DB4" w:rsidP="00C56697">
      <w:pPr>
        <w:ind w:firstLine="708"/>
        <w:jc w:val="both"/>
      </w:pPr>
      <w:r w:rsidRPr="00C56697">
        <w:t>внести данные документа, удостоверяющего</w:t>
      </w:r>
      <w:r w:rsidR="0079080A" w:rsidRPr="00C56697">
        <w:t xml:space="preserve"> личность (паспорт гражданина Республики Беларусь</w:t>
      </w:r>
      <w:r w:rsidRPr="00C56697">
        <w:t>, вид на жительство</w:t>
      </w:r>
      <w:r w:rsidR="00787D90" w:rsidRPr="00C56697">
        <w:t xml:space="preserve"> в Республике Беларусь</w:t>
      </w:r>
      <w:r w:rsidRPr="00C56697">
        <w:t>, удостоверение беженца</w:t>
      </w:r>
      <w:r w:rsidR="00787D90" w:rsidRPr="00C56697">
        <w:t>, идентификационная карта гражданина Республики Беларусь, биометрический вид на жительство в Республике Беларусь</w:t>
      </w:r>
      <w:r w:rsidRPr="00C56697">
        <w:t>);</w:t>
      </w:r>
    </w:p>
    <w:p w:rsidR="00892DB4" w:rsidRPr="00C56697" w:rsidRDefault="00892DB4" w:rsidP="00C56697">
      <w:pPr>
        <w:ind w:firstLine="708"/>
        <w:jc w:val="both"/>
      </w:pPr>
      <w:r w:rsidRPr="00C56697">
        <w:t xml:space="preserve">ознакомиться с </w:t>
      </w:r>
      <w:r w:rsidR="00C93149" w:rsidRPr="00C56697">
        <w:t xml:space="preserve">настоящими </w:t>
      </w:r>
      <w:r w:rsidRPr="00C56697">
        <w:t>Правил</w:t>
      </w:r>
      <w:r w:rsidR="0079080A" w:rsidRPr="00C56697">
        <w:t>ами регистрации и получения сервисов</w:t>
      </w:r>
      <w:r w:rsidRPr="00C56697">
        <w:t xml:space="preserve"> (далее – Правила);</w:t>
      </w:r>
    </w:p>
    <w:p w:rsidR="00892DB4" w:rsidRPr="00C56697" w:rsidRDefault="00892DB4" w:rsidP="00C56697">
      <w:pPr>
        <w:ind w:firstLine="708"/>
        <w:jc w:val="both"/>
      </w:pPr>
      <w:r w:rsidRPr="00C56697">
        <w:t xml:space="preserve">пройти процедуру идентификации в </w:t>
      </w:r>
      <w:r w:rsidR="00A83524" w:rsidRPr="00C56697">
        <w:t>любом отделении</w:t>
      </w:r>
      <w:r w:rsidRPr="00C56697">
        <w:t xml:space="preserve"> почтовой связи </w:t>
      </w:r>
      <w:r w:rsidR="00D43951" w:rsidRPr="00C56697">
        <w:t>Компании</w:t>
      </w:r>
      <w:r w:rsidRPr="00C56697">
        <w:t xml:space="preserve"> (далее – ОПС), предъявив документ, данные которого были внесены при регистрации.</w:t>
      </w:r>
    </w:p>
    <w:p w:rsidR="0009077B" w:rsidRPr="00C56697" w:rsidRDefault="0009077B" w:rsidP="00C56697">
      <w:pPr>
        <w:pStyle w:val="aa"/>
        <w:ind w:firstLine="708"/>
        <w:jc w:val="both"/>
      </w:pPr>
      <w:r w:rsidRPr="00C56697">
        <w:t>Сервисы предоставляются физическим лицам, достигшим 14 лет, при условии регистрации Клиента в Личном кабинете с внесением необходимых данных и прохождения идентифи</w:t>
      </w:r>
      <w:r w:rsidR="00457A4F" w:rsidRPr="00C56697">
        <w:t>к</w:t>
      </w:r>
      <w:r w:rsidRPr="00C56697">
        <w:t xml:space="preserve">ации в отделении почтовой связи. </w:t>
      </w:r>
    </w:p>
    <w:p w:rsidR="00457A4F" w:rsidRPr="00C56697" w:rsidRDefault="00457A4F" w:rsidP="00C56697">
      <w:pPr>
        <w:tabs>
          <w:tab w:val="left" w:pos="2496"/>
        </w:tabs>
        <w:ind w:firstLine="708"/>
        <w:jc w:val="both"/>
      </w:pPr>
      <w:r w:rsidRPr="00C56697">
        <w:t xml:space="preserve">Для получения сервисов Клиент самостоятельно обеспечивает подключение </w:t>
      </w:r>
      <w:proofErr w:type="gramStart"/>
      <w:r w:rsidRPr="00C56697">
        <w:t>к</w:t>
      </w:r>
      <w:proofErr w:type="gramEnd"/>
      <w:r w:rsidRPr="00C56697">
        <w:t xml:space="preserve"> каналам электронной, в т.ч. мобильной связи и/или поддержку необходимых функций, в т.ч. функций SMS, push-уведомлений на своих устройствах (телефоне, смартфоне) и у своего оператора связи.</w:t>
      </w:r>
    </w:p>
    <w:p w:rsidR="00892DB4" w:rsidRPr="00C56697" w:rsidRDefault="00892DB4" w:rsidP="00C56697">
      <w:pPr>
        <w:ind w:firstLine="708"/>
        <w:jc w:val="both"/>
      </w:pPr>
      <w:r w:rsidRPr="00C56697">
        <w:t xml:space="preserve">В случае изменения любых сведений о себе, указанных в </w:t>
      </w:r>
      <w:r w:rsidR="00C93149" w:rsidRPr="00C56697">
        <w:t>Личном кабинете</w:t>
      </w:r>
      <w:r w:rsidRPr="00C56697">
        <w:t>, получение нового документа</w:t>
      </w:r>
      <w:r w:rsidR="00C93149" w:rsidRPr="00C56697">
        <w:t>, удостоверяющего личность</w:t>
      </w:r>
      <w:r w:rsidRPr="00C56697">
        <w:t xml:space="preserve">, Клиент обязан </w:t>
      </w:r>
      <w:r w:rsidR="00C93149" w:rsidRPr="00C56697">
        <w:t xml:space="preserve">откорректировать информацию в Личном кабинете и </w:t>
      </w:r>
      <w:r w:rsidRPr="00C56697">
        <w:t>обратит</w:t>
      </w:r>
      <w:r w:rsidR="00B859C7" w:rsidRPr="00C56697">
        <w:t>ь</w:t>
      </w:r>
      <w:r w:rsidRPr="00C56697">
        <w:t>ся в ОПС, для</w:t>
      </w:r>
      <w:r w:rsidR="00C93149" w:rsidRPr="00C56697">
        <w:t xml:space="preserve"> проведения идентификации</w:t>
      </w:r>
      <w:r w:rsidRPr="00C56697">
        <w:t xml:space="preserve">. При изменении номера мобильного телефона в Личном кабинете, обращение в ОПС </w:t>
      </w:r>
      <w:r w:rsidR="00F67BBD" w:rsidRPr="00C56697">
        <w:t xml:space="preserve">для проведения идентификации </w:t>
      </w:r>
      <w:r w:rsidRPr="00C56697">
        <w:t xml:space="preserve">не требуется. </w:t>
      </w:r>
    </w:p>
    <w:p w:rsidR="00892DB4" w:rsidRPr="00C56697" w:rsidRDefault="00892DB4" w:rsidP="00C56697">
      <w:pPr>
        <w:ind w:firstLine="708"/>
        <w:jc w:val="both"/>
      </w:pPr>
      <w:r w:rsidRPr="00C56697">
        <w:t>Клиент несет все риски, связанные с несвоевременным уведомлением Компании об изменении любых сведений о себе, указанных в Личном кабинете, за разглашение данных указанных в Личном кабинете</w:t>
      </w:r>
      <w:r w:rsidR="00F67BBD" w:rsidRPr="00C56697">
        <w:t xml:space="preserve"> Компании, а также за передачу </w:t>
      </w:r>
      <w:r w:rsidRPr="00C56697">
        <w:t>телефона другому лицу, для получения почтовых отправлений. Клиент обязан соблюдать конфиденциальность SMS-кодов, полученных на номер телефона, указанный в Личном кабинете.</w:t>
      </w:r>
    </w:p>
    <w:p w:rsidR="00892DB4" w:rsidRPr="00C56697" w:rsidRDefault="00892DB4" w:rsidP="00C56697">
      <w:pPr>
        <w:ind w:firstLine="708"/>
        <w:jc w:val="both"/>
      </w:pPr>
      <w:r w:rsidRPr="00C56697">
        <w:t xml:space="preserve">Компания вправе вносить изменения в настоящие Правила в одностороннем порядке. Новая редакция Правил вступает в силу с момента публикации на портале </w:t>
      </w:r>
      <w:proofErr w:type="spellStart"/>
      <w:r w:rsidRPr="00C56697">
        <w:rPr>
          <w:u w:val="single"/>
        </w:rPr>
        <w:t>www.belpost.by</w:t>
      </w:r>
      <w:proofErr w:type="spellEnd"/>
      <w:r w:rsidRPr="00C56697">
        <w:t xml:space="preserve">. </w:t>
      </w:r>
    </w:p>
    <w:p w:rsidR="00780A13" w:rsidRPr="00C56697" w:rsidRDefault="00780A13" w:rsidP="00C56697">
      <w:pPr>
        <w:ind w:firstLine="426"/>
        <w:jc w:val="both"/>
        <w:rPr>
          <w:rFonts w:eastAsia="Times New Roman"/>
          <w:b/>
        </w:rPr>
      </w:pPr>
    </w:p>
    <w:p w:rsidR="00892DB4" w:rsidRPr="00C56697" w:rsidRDefault="00892DB4" w:rsidP="00C56697">
      <w:pPr>
        <w:ind w:firstLine="426"/>
        <w:jc w:val="both"/>
        <w:rPr>
          <w:rFonts w:eastAsia="Times New Roman"/>
          <w:b/>
        </w:rPr>
      </w:pPr>
      <w:r w:rsidRPr="00C56697">
        <w:rPr>
          <w:rFonts w:eastAsia="Times New Roman"/>
          <w:b/>
        </w:rPr>
        <w:t xml:space="preserve">Перенаправление </w:t>
      </w:r>
      <w:r w:rsidR="00BF5533" w:rsidRPr="00C56697">
        <w:rPr>
          <w:rFonts w:eastAsia="Times New Roman"/>
          <w:b/>
        </w:rPr>
        <w:t xml:space="preserve">почтового отправления для получения посредством </w:t>
      </w:r>
      <w:proofErr w:type="spellStart"/>
      <w:r w:rsidR="00BF5533" w:rsidRPr="00C56697">
        <w:rPr>
          <w:rFonts w:eastAsia="Times New Roman"/>
          <w:b/>
        </w:rPr>
        <w:t>почтомата</w:t>
      </w:r>
      <w:proofErr w:type="spellEnd"/>
    </w:p>
    <w:p w:rsidR="00B859C7" w:rsidRPr="00C56697" w:rsidRDefault="00B859C7" w:rsidP="00C56697">
      <w:pPr>
        <w:ind w:firstLine="426"/>
        <w:jc w:val="both"/>
        <w:rPr>
          <w:rFonts w:eastAsia="Times New Roman"/>
          <w:b/>
        </w:rPr>
      </w:pPr>
    </w:p>
    <w:p w:rsidR="00BF5533" w:rsidRPr="00C56697" w:rsidRDefault="00BF5533" w:rsidP="00C56697">
      <w:pPr>
        <w:ind w:firstLine="709"/>
        <w:contextualSpacing/>
        <w:jc w:val="both"/>
        <w:rPr>
          <w:rFonts w:eastAsia="Times New Roman"/>
        </w:rPr>
      </w:pPr>
      <w:r w:rsidRPr="00C56697">
        <w:rPr>
          <w:rFonts w:eastAsia="Times New Roman"/>
        </w:rPr>
        <w:t xml:space="preserve">Перенаправить для получения посредством </w:t>
      </w:r>
      <w:proofErr w:type="spellStart"/>
      <w:r w:rsidRPr="00C56697">
        <w:rPr>
          <w:rFonts w:eastAsia="Times New Roman"/>
        </w:rPr>
        <w:t>почтоматов</w:t>
      </w:r>
      <w:proofErr w:type="spellEnd"/>
      <w:r w:rsidRPr="00C56697">
        <w:rPr>
          <w:rFonts w:eastAsia="Times New Roman"/>
        </w:rPr>
        <w:t xml:space="preserve"> можно:</w:t>
      </w:r>
    </w:p>
    <w:p w:rsidR="00BF5533" w:rsidRPr="00C56697" w:rsidRDefault="00BF5533" w:rsidP="00C56697">
      <w:pPr>
        <w:ind w:firstLine="709"/>
        <w:contextualSpacing/>
        <w:jc w:val="both"/>
        <w:rPr>
          <w:rFonts w:eastAsia="Times New Roman"/>
        </w:rPr>
      </w:pPr>
      <w:r w:rsidRPr="00C56697">
        <w:rPr>
          <w:rFonts w:eastAsia="Times New Roman"/>
        </w:rPr>
        <w:t>международные заказные мелкие пакеты, международные посылки, международные отправления ускоренной почты EMS, в т.ч. с таможенными пошлинами (сборами), международные отправления письменной корреспонденции «с отслеживанием» и «с частичным отслеживанием»;</w:t>
      </w:r>
    </w:p>
    <w:p w:rsidR="00BF5533" w:rsidRPr="00C56697" w:rsidRDefault="00BF5533" w:rsidP="00C56697">
      <w:pPr>
        <w:ind w:firstLine="709"/>
        <w:contextualSpacing/>
        <w:jc w:val="both"/>
        <w:rPr>
          <w:rFonts w:eastAsia="Times New Roman"/>
        </w:rPr>
      </w:pPr>
      <w:r w:rsidRPr="00C56697">
        <w:rPr>
          <w:rFonts w:eastAsia="Times New Roman"/>
        </w:rPr>
        <w:lastRenderedPageBreak/>
        <w:t xml:space="preserve">внутренние посылки, мелкие пакеты с объявленной ценностью, письма с объявленной ценностью, отправления ускоренной почты, отправления </w:t>
      </w:r>
      <w:r w:rsidRPr="00C56697">
        <w:rPr>
          <w:rFonts w:eastAsia="Times New Roman"/>
          <w:lang w:val="en-US"/>
        </w:rPr>
        <w:t>E</w:t>
      </w:r>
      <w:r w:rsidRPr="00C56697">
        <w:rPr>
          <w:rFonts w:eastAsia="Times New Roman"/>
        </w:rPr>
        <w:t>-</w:t>
      </w:r>
      <w:r w:rsidRPr="00C56697">
        <w:rPr>
          <w:rFonts w:eastAsia="Times New Roman"/>
          <w:lang w:val="en-US"/>
        </w:rPr>
        <w:t>commerce</w:t>
      </w:r>
      <w:r w:rsidRPr="00C56697">
        <w:rPr>
          <w:rFonts w:eastAsia="Times New Roman"/>
        </w:rPr>
        <w:t xml:space="preserve"> пакетов услуг «Стандарт», «</w:t>
      </w:r>
      <w:proofErr w:type="spellStart"/>
      <w:r w:rsidRPr="00C56697">
        <w:rPr>
          <w:rFonts w:eastAsia="Times New Roman"/>
        </w:rPr>
        <w:t>Лайт</w:t>
      </w:r>
      <w:proofErr w:type="spellEnd"/>
      <w:r w:rsidRPr="00C56697">
        <w:rPr>
          <w:rFonts w:eastAsia="Times New Roman"/>
        </w:rPr>
        <w:t>», «</w:t>
      </w:r>
      <w:proofErr w:type="spellStart"/>
      <w:r w:rsidRPr="00C56697">
        <w:rPr>
          <w:rFonts w:eastAsia="Times New Roman"/>
        </w:rPr>
        <w:t>Оптима</w:t>
      </w:r>
      <w:proofErr w:type="spellEnd"/>
      <w:r w:rsidRPr="00C56697">
        <w:rPr>
          <w:rFonts w:eastAsia="Times New Roman"/>
        </w:rPr>
        <w:t xml:space="preserve">». </w:t>
      </w:r>
    </w:p>
    <w:p w:rsidR="00E772BA" w:rsidRDefault="00E772BA" w:rsidP="00E772BA">
      <w:pPr>
        <w:tabs>
          <w:tab w:val="left" w:pos="1560"/>
        </w:tabs>
        <w:ind w:firstLine="710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Виды почтовых отправлений, которые могут быть перенаправлены на </w:t>
      </w:r>
      <w:proofErr w:type="spellStart"/>
      <w:r>
        <w:rPr>
          <w:rFonts w:eastAsia="Times New Roman"/>
        </w:rPr>
        <w:t>почтомат</w:t>
      </w:r>
      <w:proofErr w:type="spellEnd"/>
      <w:r>
        <w:rPr>
          <w:rFonts w:eastAsia="Times New Roman"/>
        </w:rPr>
        <w:t xml:space="preserve">, определяются Компанией. </w:t>
      </w:r>
    </w:p>
    <w:p w:rsidR="00BF5533" w:rsidRPr="00C56697" w:rsidRDefault="00BF5533" w:rsidP="00C56697">
      <w:pPr>
        <w:tabs>
          <w:tab w:val="left" w:pos="1560"/>
        </w:tabs>
        <w:ind w:firstLine="710"/>
        <w:contextualSpacing/>
        <w:jc w:val="both"/>
        <w:rPr>
          <w:rFonts w:eastAsia="Times New Roman"/>
        </w:rPr>
      </w:pPr>
      <w:r w:rsidRPr="00C56697">
        <w:rPr>
          <w:rFonts w:eastAsia="Times New Roman"/>
        </w:rPr>
        <w:t xml:space="preserve">Перенаправление на </w:t>
      </w:r>
      <w:proofErr w:type="spellStart"/>
      <w:r w:rsidRPr="00C56697">
        <w:rPr>
          <w:rFonts w:eastAsia="Times New Roman"/>
        </w:rPr>
        <w:t>почтомат</w:t>
      </w:r>
      <w:proofErr w:type="spellEnd"/>
      <w:r w:rsidRPr="00C56697">
        <w:rPr>
          <w:rFonts w:eastAsia="Times New Roman"/>
        </w:rPr>
        <w:t xml:space="preserve"> доступно только для получателя почтового отправления. </w:t>
      </w:r>
    </w:p>
    <w:p w:rsidR="00BF5533" w:rsidRPr="00C56697" w:rsidRDefault="00BF5533" w:rsidP="00C56697">
      <w:pPr>
        <w:tabs>
          <w:tab w:val="left" w:pos="1560"/>
        </w:tabs>
        <w:ind w:firstLine="710"/>
        <w:contextualSpacing/>
        <w:jc w:val="both"/>
        <w:rPr>
          <w:rFonts w:eastAsiaTheme="minorHAnsi"/>
          <w:lang w:eastAsia="en-US"/>
        </w:rPr>
      </w:pPr>
      <w:r w:rsidRPr="00C56697">
        <w:rPr>
          <w:rFonts w:eastAsiaTheme="minorHAnsi"/>
          <w:lang w:eastAsia="en-US"/>
        </w:rPr>
        <w:t xml:space="preserve">Перенаправление на </w:t>
      </w:r>
      <w:proofErr w:type="spellStart"/>
      <w:r w:rsidRPr="00C56697">
        <w:rPr>
          <w:rFonts w:eastAsiaTheme="minorHAnsi"/>
          <w:lang w:eastAsia="en-US"/>
        </w:rPr>
        <w:t>почтомат</w:t>
      </w:r>
      <w:proofErr w:type="spellEnd"/>
      <w:r w:rsidRPr="00C56697">
        <w:rPr>
          <w:rFonts w:eastAsiaTheme="minorHAnsi"/>
          <w:lang w:eastAsia="en-US"/>
        </w:rPr>
        <w:t xml:space="preserve"> осуществляется:</w:t>
      </w:r>
    </w:p>
    <w:p w:rsidR="00BF5533" w:rsidRPr="00C56697" w:rsidRDefault="00EB3814" w:rsidP="00C56697">
      <w:pPr>
        <w:ind w:firstLine="709"/>
        <w:jc w:val="both"/>
        <w:rPr>
          <w:rFonts w:eastAsiaTheme="minorHAnsi"/>
          <w:lang w:eastAsia="en-US"/>
        </w:rPr>
      </w:pPr>
      <w:proofErr w:type="gramStart"/>
      <w:r w:rsidRPr="00C56697">
        <w:rPr>
          <w:rFonts w:eastAsiaTheme="minorHAnsi"/>
          <w:lang w:eastAsia="en-US"/>
        </w:rPr>
        <w:t>через</w:t>
      </w:r>
      <w:r w:rsidR="009D5BB4" w:rsidRPr="00C56697">
        <w:rPr>
          <w:rFonts w:eastAsiaTheme="minorHAnsi"/>
          <w:lang w:eastAsia="en-US"/>
        </w:rPr>
        <w:t xml:space="preserve"> пункт меню «Перенаправление» - </w:t>
      </w:r>
      <w:r w:rsidR="00BF5533" w:rsidRPr="00C56697">
        <w:rPr>
          <w:rFonts w:eastAsiaTheme="minorHAnsi"/>
          <w:lang w:eastAsia="en-US"/>
        </w:rPr>
        <w:t xml:space="preserve">международных отправлений </w:t>
      </w:r>
      <w:r w:rsidRPr="00C56697">
        <w:t xml:space="preserve">(кроме заказных писем, писем с объявленной ценностью, печатных изданий) </w:t>
      </w:r>
      <w:r w:rsidR="009D5BB4" w:rsidRPr="00C56697">
        <w:rPr>
          <w:rFonts w:eastAsiaTheme="minorHAnsi"/>
          <w:lang w:eastAsia="en-US"/>
        </w:rPr>
        <w:t>с момента, когда</w:t>
      </w:r>
      <w:r w:rsidR="009D5BB4" w:rsidRPr="00C56697">
        <w:rPr>
          <w:rFonts w:eastAsia="Times New Roman"/>
        </w:rPr>
        <w:t xml:space="preserve"> отправитель сообщил номер отправления, до момента поступления почтового отправления на таможенный контроль в учреждение международного почтового обмена</w:t>
      </w:r>
      <w:r w:rsidR="00BF5533" w:rsidRPr="00C56697">
        <w:rPr>
          <w:rFonts w:eastAsiaTheme="minorHAnsi"/>
          <w:lang w:eastAsia="en-US"/>
        </w:rPr>
        <w:t>;</w:t>
      </w:r>
      <w:proofErr w:type="gramEnd"/>
    </w:p>
    <w:p w:rsidR="00BF5533" w:rsidRPr="00C56697" w:rsidRDefault="00EB3814" w:rsidP="00C56697">
      <w:pPr>
        <w:tabs>
          <w:tab w:val="left" w:pos="1560"/>
        </w:tabs>
        <w:ind w:firstLine="710"/>
        <w:contextualSpacing/>
        <w:jc w:val="both"/>
        <w:rPr>
          <w:rFonts w:eastAsiaTheme="minorHAnsi"/>
          <w:lang w:eastAsia="en-US"/>
        </w:rPr>
      </w:pPr>
      <w:r w:rsidRPr="00C56697">
        <w:rPr>
          <w:rFonts w:eastAsiaTheme="minorHAnsi"/>
          <w:lang w:eastAsia="en-US"/>
        </w:rPr>
        <w:t>через</w:t>
      </w:r>
      <w:r w:rsidR="009D5BB4" w:rsidRPr="00C56697">
        <w:rPr>
          <w:rFonts w:eastAsiaTheme="minorHAnsi"/>
          <w:lang w:eastAsia="en-US"/>
        </w:rPr>
        <w:t xml:space="preserve"> пункт меню «Оформление заявлений» - </w:t>
      </w:r>
      <w:r w:rsidR="00BF5533" w:rsidRPr="00C56697">
        <w:rPr>
          <w:rFonts w:eastAsiaTheme="minorHAnsi"/>
          <w:lang w:eastAsia="en-US"/>
        </w:rPr>
        <w:t xml:space="preserve">международных отправлений после проведения таможенного контроля </w:t>
      </w:r>
      <w:r w:rsidR="009D5BB4" w:rsidRPr="00C56697">
        <w:rPr>
          <w:rFonts w:eastAsiaTheme="minorHAnsi"/>
          <w:lang w:eastAsia="en-US"/>
        </w:rPr>
        <w:t>и внутренних отправлений</w:t>
      </w:r>
      <w:r w:rsidR="00BF5533" w:rsidRPr="00C56697">
        <w:rPr>
          <w:rFonts w:eastAsiaTheme="minorHAnsi"/>
          <w:lang w:eastAsia="en-US"/>
        </w:rPr>
        <w:t>.</w:t>
      </w:r>
    </w:p>
    <w:p w:rsidR="00BF5533" w:rsidRPr="00C56697" w:rsidRDefault="00BF5533" w:rsidP="00C56697">
      <w:pPr>
        <w:tabs>
          <w:tab w:val="left" w:pos="1560"/>
        </w:tabs>
        <w:ind w:firstLine="710"/>
        <w:contextualSpacing/>
        <w:jc w:val="both"/>
        <w:rPr>
          <w:rFonts w:eastAsiaTheme="minorHAnsi"/>
          <w:lang w:eastAsia="en-US"/>
        </w:rPr>
      </w:pPr>
      <w:r w:rsidRPr="00C56697">
        <w:rPr>
          <w:rFonts w:eastAsiaTheme="minorHAnsi"/>
          <w:lang w:eastAsia="en-US"/>
        </w:rPr>
        <w:t xml:space="preserve">Для перенаправления Клиент вносит в соответствующем пункте меню номер почтового отправления, выбирает требуемый </w:t>
      </w:r>
      <w:proofErr w:type="spellStart"/>
      <w:r w:rsidRPr="00C56697">
        <w:rPr>
          <w:rFonts w:eastAsiaTheme="minorHAnsi"/>
          <w:lang w:eastAsia="en-US"/>
        </w:rPr>
        <w:t>почтомат</w:t>
      </w:r>
      <w:proofErr w:type="spellEnd"/>
      <w:r w:rsidRPr="00C56697">
        <w:rPr>
          <w:rFonts w:eastAsiaTheme="minorHAnsi"/>
          <w:lang w:eastAsia="en-US"/>
        </w:rPr>
        <w:t xml:space="preserve"> и осуществляет перенаправление почтового отправления. </w:t>
      </w:r>
    </w:p>
    <w:p w:rsidR="00925937" w:rsidRPr="00C56697" w:rsidRDefault="00925937" w:rsidP="00C56697">
      <w:pPr>
        <w:tabs>
          <w:tab w:val="left" w:pos="1560"/>
        </w:tabs>
        <w:ind w:firstLine="710"/>
        <w:contextualSpacing/>
        <w:jc w:val="both"/>
      </w:pPr>
      <w:r w:rsidRPr="00C56697">
        <w:rPr>
          <w:rFonts w:eastAsia="Times New Roman"/>
        </w:rPr>
        <w:t xml:space="preserve">Номер международного почтового отправления, которое можно перенаправить на </w:t>
      </w:r>
      <w:proofErr w:type="spellStart"/>
      <w:r w:rsidRPr="00C56697">
        <w:rPr>
          <w:rFonts w:eastAsia="Times New Roman"/>
        </w:rPr>
        <w:t>почтомат</w:t>
      </w:r>
      <w:proofErr w:type="spellEnd"/>
      <w:r w:rsidRPr="00C56697">
        <w:rPr>
          <w:rFonts w:eastAsia="Times New Roman"/>
        </w:rPr>
        <w:t xml:space="preserve">, состоит из 13 знаков: две буквы латинского алфавита, обозначающие категорию отправления, 9 цифр и две буквы латинского алфавита, обозначающие код страны подачи. </w:t>
      </w:r>
      <w:r w:rsidRPr="00C56697">
        <w:t>Можно перенаправить отправление, номер которого начинается с букв: R, C, H, E, L, S, вторая буква – любая буква латинского алфавита.</w:t>
      </w:r>
    </w:p>
    <w:p w:rsidR="009D5BB4" w:rsidRPr="00C56697" w:rsidRDefault="009D5BB4" w:rsidP="00C56697">
      <w:pPr>
        <w:ind w:firstLine="709"/>
        <w:jc w:val="both"/>
        <w:rPr>
          <w:rFonts w:eastAsia="Times New Roman"/>
        </w:rPr>
      </w:pPr>
      <w:r w:rsidRPr="00C56697">
        <w:rPr>
          <w:rFonts w:eastAsia="Times New Roman"/>
        </w:rPr>
        <w:t xml:space="preserve">Плата за перенаправление почтовых отправлений на </w:t>
      </w:r>
      <w:proofErr w:type="spellStart"/>
      <w:r w:rsidRPr="00C56697">
        <w:rPr>
          <w:rFonts w:eastAsia="Times New Roman"/>
        </w:rPr>
        <w:t>почтомат</w:t>
      </w:r>
      <w:proofErr w:type="spellEnd"/>
      <w:r w:rsidRPr="00C56697">
        <w:rPr>
          <w:rFonts w:eastAsia="Times New Roman"/>
        </w:rPr>
        <w:t xml:space="preserve"> не взимается.  </w:t>
      </w:r>
    </w:p>
    <w:p w:rsidR="00BF5533" w:rsidRPr="00C56697" w:rsidRDefault="00BF5533" w:rsidP="00C56697">
      <w:pPr>
        <w:tabs>
          <w:tab w:val="left" w:pos="568"/>
        </w:tabs>
        <w:ind w:firstLine="709"/>
        <w:jc w:val="both"/>
        <w:rPr>
          <w:rFonts w:eastAsiaTheme="minorHAnsi"/>
          <w:lang w:eastAsia="en-US"/>
        </w:rPr>
      </w:pPr>
      <w:r w:rsidRPr="00C56697">
        <w:rPr>
          <w:rFonts w:eastAsiaTheme="minorHAnsi"/>
          <w:lang w:eastAsia="en-US"/>
        </w:rPr>
        <w:t xml:space="preserve">Не осуществляется перенаправление на </w:t>
      </w:r>
      <w:proofErr w:type="spellStart"/>
      <w:r w:rsidRPr="00C56697">
        <w:rPr>
          <w:rFonts w:eastAsiaTheme="minorHAnsi"/>
          <w:lang w:eastAsia="en-US"/>
        </w:rPr>
        <w:t>почтомат</w:t>
      </w:r>
      <w:proofErr w:type="spellEnd"/>
      <w:r w:rsidRPr="00C56697">
        <w:rPr>
          <w:rFonts w:eastAsiaTheme="minorHAnsi"/>
          <w:lang w:eastAsia="en-US"/>
        </w:rPr>
        <w:t>:</w:t>
      </w:r>
    </w:p>
    <w:p w:rsidR="00EB3814" w:rsidRPr="00C56697" w:rsidRDefault="00EB3814" w:rsidP="00C56697">
      <w:pPr>
        <w:tabs>
          <w:tab w:val="left" w:pos="568"/>
        </w:tabs>
        <w:ind w:firstLine="709"/>
        <w:jc w:val="both"/>
        <w:rPr>
          <w:rFonts w:eastAsiaTheme="minorHAnsi"/>
          <w:lang w:eastAsia="en-US"/>
        </w:rPr>
      </w:pPr>
      <w:r w:rsidRPr="00C56697">
        <w:t>международных отправлений, номера которых начинаются на буквы</w:t>
      </w:r>
      <w:r w:rsidR="00925937" w:rsidRPr="00C56697">
        <w:t xml:space="preserve">, отличные </w:t>
      </w:r>
      <w:proofErr w:type="gramStart"/>
      <w:r w:rsidR="00925937" w:rsidRPr="00C56697">
        <w:t>от</w:t>
      </w:r>
      <w:proofErr w:type="gramEnd"/>
      <w:r w:rsidR="00925937" w:rsidRPr="00C56697">
        <w:t xml:space="preserve"> указанных выше;</w:t>
      </w:r>
    </w:p>
    <w:p w:rsidR="00BF5533" w:rsidRPr="00C56697" w:rsidRDefault="00BF5533" w:rsidP="00C56697">
      <w:pPr>
        <w:tabs>
          <w:tab w:val="left" w:pos="568"/>
        </w:tabs>
        <w:ind w:firstLine="709"/>
        <w:jc w:val="both"/>
        <w:rPr>
          <w:rFonts w:eastAsia="Times New Roman"/>
        </w:rPr>
      </w:pPr>
      <w:r w:rsidRPr="00C56697">
        <w:rPr>
          <w:rFonts w:eastAsia="Times New Roman"/>
        </w:rPr>
        <w:t xml:space="preserve">отправлений при отсутствии номера телефона получателя или при несовпадении его с номером телефона, указанным в Личном кабинете; </w:t>
      </w:r>
    </w:p>
    <w:p w:rsidR="00BF5533" w:rsidRPr="00C56697" w:rsidRDefault="00BF5533" w:rsidP="00C56697">
      <w:pPr>
        <w:tabs>
          <w:tab w:val="left" w:pos="568"/>
        </w:tabs>
        <w:ind w:firstLine="709"/>
        <w:jc w:val="both"/>
        <w:rPr>
          <w:rFonts w:eastAsia="Times New Roman"/>
        </w:rPr>
      </w:pPr>
      <w:r w:rsidRPr="00C56697">
        <w:rPr>
          <w:rFonts w:eastAsia="Times New Roman"/>
        </w:rPr>
        <w:t>отправлений с весом более 10 кг</w:t>
      </w:r>
      <w:proofErr w:type="gramStart"/>
      <w:r w:rsidRPr="00C56697">
        <w:rPr>
          <w:rFonts w:eastAsia="Times New Roman"/>
        </w:rPr>
        <w:t>.;</w:t>
      </w:r>
      <w:proofErr w:type="gramEnd"/>
    </w:p>
    <w:p w:rsidR="00BF5533" w:rsidRPr="00C56697" w:rsidRDefault="00BF5533" w:rsidP="00C56697">
      <w:pPr>
        <w:tabs>
          <w:tab w:val="left" w:pos="568"/>
        </w:tabs>
        <w:ind w:firstLine="709"/>
        <w:jc w:val="both"/>
        <w:rPr>
          <w:rFonts w:eastAsiaTheme="minorHAnsi"/>
          <w:lang w:eastAsia="en-US"/>
        </w:rPr>
      </w:pPr>
      <w:r w:rsidRPr="00C56697">
        <w:rPr>
          <w:rFonts w:eastAsiaTheme="minorHAnsi"/>
          <w:lang w:eastAsia="en-US"/>
        </w:rPr>
        <w:t>отправлений с наложенным платежом;</w:t>
      </w:r>
    </w:p>
    <w:p w:rsidR="00BF5533" w:rsidRPr="00C56697" w:rsidRDefault="00BF5533" w:rsidP="00C56697">
      <w:pPr>
        <w:tabs>
          <w:tab w:val="left" w:pos="1560"/>
        </w:tabs>
        <w:ind w:firstLine="710"/>
        <w:contextualSpacing/>
        <w:jc w:val="both"/>
        <w:rPr>
          <w:rFonts w:eastAsia="Times New Roman"/>
        </w:rPr>
      </w:pPr>
      <w:r w:rsidRPr="00C56697">
        <w:rPr>
          <w:rFonts w:eastAsia="Times New Roman"/>
        </w:rPr>
        <w:t>внутренних отправлений с отметками: «Хрупкое», «Громоздкое», «С описью», «Частичный возврат», «Возврат документов», «При вручении вскрыть», «Оплата получателем»;</w:t>
      </w:r>
    </w:p>
    <w:p w:rsidR="00BF5533" w:rsidRPr="00C56697" w:rsidRDefault="00BF5533" w:rsidP="00C56697">
      <w:pPr>
        <w:tabs>
          <w:tab w:val="left" w:pos="1560"/>
        </w:tabs>
        <w:ind w:firstLine="710"/>
        <w:contextualSpacing/>
        <w:jc w:val="both"/>
        <w:rPr>
          <w:rFonts w:eastAsia="Times New Roman"/>
        </w:rPr>
      </w:pPr>
      <w:r w:rsidRPr="00C56697">
        <w:rPr>
          <w:rFonts w:eastAsia="Times New Roman"/>
        </w:rPr>
        <w:t>внутренних отправлений с простым или заказным уведомлением о получении,</w:t>
      </w:r>
      <w:r w:rsidRPr="00C56697">
        <w:t xml:space="preserve"> </w:t>
      </w:r>
      <w:r w:rsidRPr="00C56697">
        <w:rPr>
          <w:rFonts w:eastAsia="Times New Roman"/>
        </w:rPr>
        <w:t>международных отправлений с уведомлением о получении;</w:t>
      </w:r>
    </w:p>
    <w:p w:rsidR="00BF5533" w:rsidRPr="00C56697" w:rsidRDefault="00BF5533" w:rsidP="00C56697">
      <w:pPr>
        <w:tabs>
          <w:tab w:val="left" w:pos="1560"/>
        </w:tabs>
        <w:ind w:firstLine="710"/>
        <w:contextualSpacing/>
        <w:jc w:val="both"/>
        <w:rPr>
          <w:rFonts w:eastAsia="Times New Roman"/>
        </w:rPr>
      </w:pPr>
      <w:r w:rsidRPr="00C56697">
        <w:rPr>
          <w:rFonts w:eastAsia="Times New Roman"/>
        </w:rPr>
        <w:t>отправлений, которые вручены</w:t>
      </w:r>
      <w:r w:rsidR="00064852" w:rsidRPr="00C56697">
        <w:rPr>
          <w:rFonts w:eastAsia="Times New Roman"/>
        </w:rPr>
        <w:t>, выданы работнику Компании для доставки на дом</w:t>
      </w:r>
      <w:r w:rsidRPr="00C56697">
        <w:rPr>
          <w:rFonts w:eastAsia="Times New Roman"/>
        </w:rPr>
        <w:t xml:space="preserve"> или возвращены в адрес отправителя;</w:t>
      </w:r>
    </w:p>
    <w:p w:rsidR="00BF5533" w:rsidRPr="00C56697" w:rsidRDefault="00BF5533" w:rsidP="00C56697">
      <w:pPr>
        <w:tabs>
          <w:tab w:val="left" w:pos="568"/>
        </w:tabs>
        <w:ind w:firstLine="709"/>
        <w:jc w:val="both"/>
        <w:rPr>
          <w:rFonts w:eastAsiaTheme="minorHAnsi"/>
          <w:lang w:eastAsia="en-US"/>
        </w:rPr>
      </w:pPr>
      <w:r w:rsidRPr="00C56697">
        <w:rPr>
          <w:rFonts w:eastAsiaTheme="minorHAnsi"/>
          <w:lang w:eastAsia="en-US"/>
        </w:rPr>
        <w:t xml:space="preserve">отправлений </w:t>
      </w:r>
      <w:r w:rsidR="00064852" w:rsidRPr="00C56697">
        <w:rPr>
          <w:rFonts w:eastAsiaTheme="minorHAnsi"/>
          <w:lang w:eastAsia="en-US"/>
        </w:rPr>
        <w:t xml:space="preserve">в дефектном состоянии, с весом, несоответствующим </w:t>
      </w:r>
      <w:proofErr w:type="gramStart"/>
      <w:r w:rsidR="00064852" w:rsidRPr="00C56697">
        <w:rPr>
          <w:rFonts w:eastAsiaTheme="minorHAnsi"/>
          <w:lang w:eastAsia="en-US"/>
        </w:rPr>
        <w:t>указанному</w:t>
      </w:r>
      <w:proofErr w:type="gramEnd"/>
      <w:r w:rsidR="00064852" w:rsidRPr="00C56697">
        <w:rPr>
          <w:rFonts w:eastAsiaTheme="minorHAnsi"/>
          <w:lang w:eastAsia="en-US"/>
        </w:rPr>
        <w:t xml:space="preserve">, с </w:t>
      </w:r>
      <w:r w:rsidRPr="00C56697">
        <w:rPr>
          <w:rFonts w:eastAsiaTheme="minorHAnsi"/>
          <w:lang w:eastAsia="en-US"/>
        </w:rPr>
        <w:t>актами, составленными таможенными органами;</w:t>
      </w:r>
    </w:p>
    <w:p w:rsidR="00EB3814" w:rsidRPr="00531777" w:rsidRDefault="00EB3814" w:rsidP="00C56697">
      <w:pPr>
        <w:ind w:firstLine="709"/>
        <w:jc w:val="both"/>
      </w:pPr>
      <w:r w:rsidRPr="00531777">
        <w:t xml:space="preserve">В ходе обработки международного почтового отправления в учреждении международного почтового обмена перенаправление на </w:t>
      </w:r>
      <w:proofErr w:type="spellStart"/>
      <w:r w:rsidRPr="00531777">
        <w:t>почтомат</w:t>
      </w:r>
      <w:proofErr w:type="spellEnd"/>
      <w:r w:rsidRPr="00531777">
        <w:t xml:space="preserve"> может быть отклонено, если:</w:t>
      </w:r>
    </w:p>
    <w:p w:rsidR="00EB3814" w:rsidRPr="00C56697" w:rsidRDefault="00EB3814" w:rsidP="00C56697">
      <w:pPr>
        <w:ind w:firstLine="709"/>
        <w:jc w:val="both"/>
      </w:pPr>
      <w:r w:rsidRPr="00C56697">
        <w:t>адресные данные, указанные при перенаправлении, не совпадают с адресными данными, указанными на оболочке отправления;</w:t>
      </w:r>
    </w:p>
    <w:p w:rsidR="00EB3814" w:rsidRPr="00C56697" w:rsidRDefault="00EB3814" w:rsidP="00C56697">
      <w:pPr>
        <w:ind w:firstLine="709"/>
        <w:jc w:val="both"/>
      </w:pPr>
      <w:r w:rsidRPr="00C56697">
        <w:t xml:space="preserve">размеры отправления превышают предельные размеры наибольшей ячейки </w:t>
      </w:r>
      <w:proofErr w:type="spellStart"/>
      <w:r w:rsidRPr="00C56697">
        <w:t>почтомата</w:t>
      </w:r>
      <w:proofErr w:type="spellEnd"/>
      <w:r w:rsidRPr="00C56697">
        <w:t>;</w:t>
      </w:r>
    </w:p>
    <w:p w:rsidR="00EB3814" w:rsidRPr="00C56697" w:rsidRDefault="00EB3814" w:rsidP="00C56697">
      <w:pPr>
        <w:ind w:firstLine="709"/>
        <w:jc w:val="both"/>
      </w:pPr>
      <w:r w:rsidRPr="00C56697">
        <w:t>вес отправления превышает 10 кг</w:t>
      </w:r>
      <w:proofErr w:type="gramStart"/>
      <w:r w:rsidRPr="00C56697">
        <w:t>.;</w:t>
      </w:r>
      <w:proofErr w:type="gramEnd"/>
    </w:p>
    <w:p w:rsidR="00EB3814" w:rsidRPr="00C56697" w:rsidRDefault="00EB3814" w:rsidP="00C56697">
      <w:pPr>
        <w:ind w:firstLine="709"/>
        <w:jc w:val="both"/>
      </w:pPr>
      <w:r w:rsidRPr="00C56697">
        <w:t xml:space="preserve">на отправление </w:t>
      </w:r>
      <w:proofErr w:type="gramStart"/>
      <w:r w:rsidRPr="00C56697">
        <w:t>составлены</w:t>
      </w:r>
      <w:proofErr w:type="gramEnd"/>
      <w:r w:rsidRPr="00C56697">
        <w:t xml:space="preserve"> акт CN24 или акт таможенных органов;</w:t>
      </w:r>
      <w:r w:rsidRPr="00C56697">
        <w:br/>
        <w:t>отправление поступило с наложенным платежом.</w:t>
      </w:r>
    </w:p>
    <w:p w:rsidR="00EB3814" w:rsidRPr="00C56697" w:rsidRDefault="00EB3814" w:rsidP="00C56697">
      <w:pPr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/>
        </w:rPr>
      </w:pPr>
      <w:r w:rsidRPr="00C56697">
        <w:rPr>
          <w:rFonts w:eastAsia="Times New Roman"/>
        </w:rPr>
        <w:t xml:space="preserve">Информация об отклонении перенаправления международного почтового отправления размещается на </w:t>
      </w:r>
      <w:proofErr w:type="spellStart"/>
      <w:proofErr w:type="gramStart"/>
      <w:r w:rsidRPr="00C56697">
        <w:rPr>
          <w:rFonts w:eastAsia="Times New Roman"/>
        </w:rPr>
        <w:t>интернет-портале</w:t>
      </w:r>
      <w:proofErr w:type="spellEnd"/>
      <w:proofErr w:type="gramEnd"/>
      <w:r w:rsidRPr="00C56697">
        <w:rPr>
          <w:rFonts w:eastAsia="Times New Roman"/>
        </w:rPr>
        <w:t xml:space="preserve"> Компании в разделе «Отследить отправление», а также направляется на </w:t>
      </w:r>
      <w:proofErr w:type="spellStart"/>
      <w:r w:rsidRPr="00C56697">
        <w:rPr>
          <w:rFonts w:eastAsia="Times New Roman"/>
        </w:rPr>
        <w:t>e-mail</w:t>
      </w:r>
      <w:proofErr w:type="spellEnd"/>
      <w:r w:rsidRPr="00C56697">
        <w:rPr>
          <w:rFonts w:eastAsia="Times New Roman"/>
        </w:rPr>
        <w:t xml:space="preserve"> пользователя услуги.</w:t>
      </w:r>
    </w:p>
    <w:p w:rsidR="00EB3814" w:rsidRPr="00C56697" w:rsidRDefault="00EB3814" w:rsidP="00C56697">
      <w:pPr>
        <w:shd w:val="clear" w:color="auto" w:fill="FFFFFF"/>
        <w:ind w:firstLine="709"/>
        <w:jc w:val="both"/>
      </w:pPr>
      <w:r w:rsidRPr="00C56697">
        <w:lastRenderedPageBreak/>
        <w:t xml:space="preserve">Размер отправления, которое может быть перенаправлено на </w:t>
      </w:r>
      <w:proofErr w:type="spellStart"/>
      <w:r w:rsidRPr="00C56697">
        <w:t>почтомат</w:t>
      </w:r>
      <w:proofErr w:type="spellEnd"/>
      <w:r w:rsidRPr="00C56697">
        <w:t xml:space="preserve">, не должен превышать предельные размеры наибольшей ячейки </w:t>
      </w:r>
      <w:proofErr w:type="spellStart"/>
      <w:r w:rsidRPr="00C56697">
        <w:t>почтомата</w:t>
      </w:r>
      <w:proofErr w:type="spellEnd"/>
      <w:r w:rsidRPr="00C56697">
        <w:t>: ширина 400 мм</w:t>
      </w:r>
      <w:proofErr w:type="gramStart"/>
      <w:r w:rsidRPr="00C56697">
        <w:t xml:space="preserve">., </w:t>
      </w:r>
      <w:proofErr w:type="gramEnd"/>
      <w:r w:rsidRPr="00C56697">
        <w:t>высота 390 мм., глубина 500 мм. Вес отправления не должен превышать 10 кг.</w:t>
      </w:r>
    </w:p>
    <w:p w:rsidR="00EB3814" w:rsidRPr="00C56697" w:rsidRDefault="00EB3814" w:rsidP="00C56697">
      <w:pPr>
        <w:ind w:firstLine="709"/>
        <w:jc w:val="both"/>
      </w:pPr>
    </w:p>
    <w:p w:rsidR="00892DB4" w:rsidRPr="00C56697" w:rsidRDefault="00892DB4" w:rsidP="00C56697">
      <w:pPr>
        <w:ind w:firstLine="709"/>
        <w:jc w:val="both"/>
        <w:rPr>
          <w:rFonts w:eastAsia="Times New Roman"/>
        </w:rPr>
      </w:pPr>
      <w:r w:rsidRPr="00C56697">
        <w:rPr>
          <w:rFonts w:eastAsia="Times New Roman"/>
        </w:rPr>
        <w:t>Отследить статус отправления можно на сайте Компании в разделе «Отследить отправление».</w:t>
      </w:r>
    </w:p>
    <w:p w:rsidR="00892DB4" w:rsidRPr="00C56697" w:rsidRDefault="00892DB4" w:rsidP="00C56697">
      <w:pPr>
        <w:ind w:firstLine="709"/>
        <w:jc w:val="both"/>
        <w:rPr>
          <w:rFonts w:eastAsia="Times New Roman"/>
        </w:rPr>
      </w:pPr>
    </w:p>
    <w:p w:rsidR="00892DB4" w:rsidRPr="00C56697" w:rsidRDefault="00892DB4" w:rsidP="00C56697">
      <w:pPr>
        <w:ind w:firstLine="709"/>
        <w:jc w:val="both"/>
        <w:rPr>
          <w:rFonts w:eastAsia="Times New Roman"/>
          <w:u w:val="single"/>
        </w:rPr>
      </w:pPr>
      <w:r w:rsidRPr="00C56697">
        <w:rPr>
          <w:rFonts w:eastAsia="Times New Roman"/>
          <w:u w:val="single"/>
        </w:rPr>
        <w:t xml:space="preserve">При получении почтового отправления посредством </w:t>
      </w:r>
      <w:proofErr w:type="spellStart"/>
      <w:r w:rsidRPr="00C56697">
        <w:rPr>
          <w:rFonts w:eastAsia="Times New Roman"/>
          <w:u w:val="single"/>
        </w:rPr>
        <w:t>почтомата</w:t>
      </w:r>
      <w:proofErr w:type="spellEnd"/>
      <w:r w:rsidRPr="00C56697">
        <w:rPr>
          <w:rFonts w:eastAsia="Times New Roman"/>
          <w:u w:val="single"/>
        </w:rPr>
        <w:t xml:space="preserve"> необходимо:</w:t>
      </w:r>
    </w:p>
    <w:p w:rsidR="00892DB4" w:rsidRPr="00C56697" w:rsidRDefault="00892DB4" w:rsidP="00C56697">
      <w:pPr>
        <w:ind w:firstLine="709"/>
        <w:jc w:val="both"/>
        <w:rPr>
          <w:rFonts w:eastAsia="Times New Roman"/>
        </w:rPr>
      </w:pPr>
      <w:r w:rsidRPr="00C56697">
        <w:rPr>
          <w:rFonts w:eastAsia="Times New Roman"/>
        </w:rPr>
        <w:t xml:space="preserve">ввести на экране </w:t>
      </w:r>
      <w:proofErr w:type="spellStart"/>
      <w:r w:rsidRPr="00C56697">
        <w:rPr>
          <w:rFonts w:eastAsia="Times New Roman"/>
        </w:rPr>
        <w:t>почтомата</w:t>
      </w:r>
      <w:proofErr w:type="spellEnd"/>
      <w:r w:rsidRPr="00C56697">
        <w:rPr>
          <w:rFonts w:eastAsia="Times New Roman"/>
        </w:rPr>
        <w:t xml:space="preserve"> код, полученный посредством SMS-сообщения;</w:t>
      </w:r>
    </w:p>
    <w:p w:rsidR="00892DB4" w:rsidRPr="00C56697" w:rsidRDefault="00892DB4" w:rsidP="00C56697">
      <w:pPr>
        <w:ind w:firstLine="709"/>
        <w:jc w:val="both"/>
        <w:rPr>
          <w:rFonts w:eastAsia="Times New Roman"/>
        </w:rPr>
      </w:pPr>
      <w:r w:rsidRPr="00C56697">
        <w:rPr>
          <w:rFonts w:eastAsia="Times New Roman"/>
        </w:rPr>
        <w:t>оплатить банковской платежной картой таможенные пошлины и сборы (при наличии);</w:t>
      </w:r>
    </w:p>
    <w:p w:rsidR="0079080A" w:rsidRPr="00C56697" w:rsidRDefault="00892DB4" w:rsidP="00C56697">
      <w:pPr>
        <w:ind w:firstLine="709"/>
        <w:jc w:val="both"/>
        <w:rPr>
          <w:rFonts w:eastAsia="Times New Roman"/>
        </w:rPr>
      </w:pPr>
      <w:r w:rsidRPr="00C56697">
        <w:rPr>
          <w:rFonts w:eastAsia="Times New Roman"/>
        </w:rPr>
        <w:t>забрать почтовое отправление (</w:t>
      </w:r>
      <w:r w:rsidR="0079080A" w:rsidRPr="00C56697">
        <w:rPr>
          <w:rFonts w:eastAsia="Times New Roman"/>
        </w:rPr>
        <w:t>ячейка откроется автоматически).</w:t>
      </w:r>
    </w:p>
    <w:p w:rsidR="0079080A" w:rsidRPr="00C56697" w:rsidRDefault="0079080A" w:rsidP="00C56697">
      <w:pPr>
        <w:ind w:firstLine="709"/>
        <w:jc w:val="both"/>
        <w:rPr>
          <w:rFonts w:eastAsia="Times New Roman"/>
        </w:rPr>
      </w:pPr>
    </w:p>
    <w:p w:rsidR="00892DB4" w:rsidRPr="00C56697" w:rsidRDefault="00892DB4" w:rsidP="00C56697">
      <w:pPr>
        <w:ind w:firstLine="709"/>
        <w:jc w:val="both"/>
        <w:rPr>
          <w:rFonts w:eastAsia="Times New Roman"/>
        </w:rPr>
      </w:pPr>
      <w:r w:rsidRPr="00C56697">
        <w:rPr>
          <w:rFonts w:eastAsia="Times New Roman"/>
        </w:rPr>
        <w:t xml:space="preserve">Забрать почтовое отправление необходимо в течение 3 дней с момента получения SMS-сообщения о его доставке в </w:t>
      </w:r>
      <w:proofErr w:type="spellStart"/>
      <w:r w:rsidRPr="00C56697">
        <w:rPr>
          <w:rFonts w:eastAsia="Times New Roman"/>
        </w:rPr>
        <w:t>почтомат</w:t>
      </w:r>
      <w:proofErr w:type="spellEnd"/>
      <w:r w:rsidRPr="00C56697">
        <w:rPr>
          <w:rFonts w:eastAsia="Times New Roman"/>
        </w:rPr>
        <w:t>. По истечении срока хранения почтовое отправление направляется в обслуживающее отделение почтовой связи.</w:t>
      </w:r>
    </w:p>
    <w:p w:rsidR="00892DB4" w:rsidRPr="00C56697" w:rsidRDefault="00892DB4" w:rsidP="00C56697">
      <w:pPr>
        <w:ind w:firstLine="709"/>
        <w:jc w:val="both"/>
        <w:rPr>
          <w:rFonts w:eastAsia="Times New Roman"/>
        </w:rPr>
      </w:pPr>
    </w:p>
    <w:p w:rsidR="00892DB4" w:rsidRDefault="00892DB4" w:rsidP="00C56697">
      <w:pPr>
        <w:ind w:firstLine="709"/>
        <w:jc w:val="both"/>
        <w:rPr>
          <w:rFonts w:eastAsia="Times New Roman"/>
        </w:rPr>
      </w:pPr>
      <w:r w:rsidRPr="00C56697">
        <w:rPr>
          <w:rFonts w:eastAsia="Times New Roman"/>
        </w:rPr>
        <w:t xml:space="preserve">Получение почтовых отправлений с помощью </w:t>
      </w:r>
      <w:proofErr w:type="spellStart"/>
      <w:r w:rsidRPr="00C56697">
        <w:rPr>
          <w:rFonts w:eastAsia="Times New Roman"/>
        </w:rPr>
        <w:t>почтоматов</w:t>
      </w:r>
      <w:proofErr w:type="spellEnd"/>
      <w:r w:rsidRPr="00C56697">
        <w:rPr>
          <w:rFonts w:eastAsia="Times New Roman"/>
        </w:rPr>
        <w:t xml:space="preserve"> доступно в режиме 24/7. С информацией о нахождении </w:t>
      </w:r>
      <w:proofErr w:type="spellStart"/>
      <w:r w:rsidRPr="00C56697">
        <w:rPr>
          <w:rFonts w:eastAsia="Times New Roman"/>
        </w:rPr>
        <w:t>почтоматов</w:t>
      </w:r>
      <w:proofErr w:type="spellEnd"/>
      <w:r w:rsidRPr="00C56697">
        <w:rPr>
          <w:rFonts w:eastAsia="Times New Roman"/>
        </w:rPr>
        <w:t xml:space="preserve"> можно ознакомиться на Интернет портале Компании в разделе «Частным лицам» - «Устройства </w:t>
      </w:r>
      <w:r w:rsidRPr="00780A13">
        <w:rPr>
          <w:rFonts w:eastAsia="Times New Roman"/>
        </w:rPr>
        <w:t>самообслуживания» - «</w:t>
      </w:r>
      <w:proofErr w:type="spellStart"/>
      <w:r w:rsidRPr="00780A13">
        <w:rPr>
          <w:rFonts w:eastAsia="Times New Roman"/>
        </w:rPr>
        <w:t>Почтоматы</w:t>
      </w:r>
      <w:proofErr w:type="spellEnd"/>
      <w:r w:rsidRPr="00780A13">
        <w:rPr>
          <w:rFonts w:eastAsia="Times New Roman"/>
        </w:rPr>
        <w:t>».</w:t>
      </w:r>
    </w:p>
    <w:p w:rsidR="00B52944" w:rsidRDefault="00B52944" w:rsidP="00892DB4">
      <w:pPr>
        <w:spacing w:before="100" w:beforeAutospacing="1" w:after="100" w:afterAutospacing="1"/>
        <w:jc w:val="center"/>
        <w:rPr>
          <w:rFonts w:eastAsia="Times New Roman"/>
          <w:b/>
        </w:rPr>
      </w:pPr>
      <w:r>
        <w:rPr>
          <w:rFonts w:eastAsia="Times New Roman"/>
          <w:b/>
        </w:rPr>
        <w:t>П</w:t>
      </w:r>
      <w:r w:rsidR="0060371D">
        <w:rPr>
          <w:rFonts w:eastAsia="Times New Roman"/>
          <w:b/>
        </w:rPr>
        <w:t>еренаправление</w:t>
      </w:r>
      <w:r w:rsidR="00925937">
        <w:rPr>
          <w:rFonts w:eastAsia="Times New Roman"/>
          <w:b/>
        </w:rPr>
        <w:t xml:space="preserve"> </w:t>
      </w:r>
      <w:r w:rsidR="00C56697">
        <w:rPr>
          <w:rFonts w:eastAsia="Times New Roman"/>
          <w:b/>
        </w:rPr>
        <w:t xml:space="preserve">международных почтовых отправлений </w:t>
      </w:r>
      <w:r w:rsidR="00925937">
        <w:rPr>
          <w:rFonts w:eastAsia="Times New Roman"/>
          <w:b/>
        </w:rPr>
        <w:t>в пункт по приему и выдаче почтовых отправлений</w:t>
      </w:r>
    </w:p>
    <w:p w:rsidR="00925937" w:rsidRPr="00780A13" w:rsidRDefault="00925937" w:rsidP="00925937">
      <w:pPr>
        <w:ind w:firstLine="709"/>
        <w:jc w:val="both"/>
        <w:rPr>
          <w:rFonts w:eastAsia="Times New Roman"/>
        </w:rPr>
      </w:pPr>
      <w:r w:rsidRPr="00780A13">
        <w:rPr>
          <w:rFonts w:eastAsia="Times New Roman"/>
        </w:rPr>
        <w:t xml:space="preserve">Перенаправление </w:t>
      </w:r>
      <w:r w:rsidR="00C56697">
        <w:rPr>
          <w:rFonts w:eastAsia="Times New Roman"/>
        </w:rPr>
        <w:t xml:space="preserve">в </w:t>
      </w:r>
      <w:hyperlink r:id="rId9" w:tgtFrame="_blank" w:tooltip="ИнформацияоППС.docx" w:history="1">
        <w:r w:rsidRPr="00780A13">
          <w:rPr>
            <w:rStyle w:val="a7"/>
            <w:rFonts w:eastAsia="Times New Roman"/>
            <w:color w:val="auto"/>
            <w:u w:val="none"/>
          </w:rPr>
          <w:t>пункт почтовой связи</w:t>
        </w:r>
      </w:hyperlink>
      <w:r w:rsidRPr="00780A13">
        <w:rPr>
          <w:rFonts w:eastAsia="Times New Roman"/>
        </w:rPr>
        <w:t xml:space="preserve"> по приему и выдаче почтовых отправлений доступно только для международных почтовых отправлений с товарным вложением.</w:t>
      </w:r>
    </w:p>
    <w:p w:rsidR="00925937" w:rsidRPr="00780A13" w:rsidRDefault="00925937" w:rsidP="00925937">
      <w:pPr>
        <w:tabs>
          <w:tab w:val="left" w:pos="1440"/>
        </w:tabs>
        <w:ind w:firstLine="709"/>
        <w:jc w:val="both"/>
        <w:rPr>
          <w:rFonts w:eastAsia="Times New Roman"/>
        </w:rPr>
      </w:pPr>
      <w:r w:rsidRPr="00780A13">
        <w:rPr>
          <w:rFonts w:eastAsia="Times New Roman"/>
        </w:rPr>
        <w:t xml:space="preserve"> Перенаправление почтового отправления осуществляется в Личном кабинете в режиме «Перенаправление» путем ввода номера почтового отправления и выбора способа получения.</w:t>
      </w:r>
    </w:p>
    <w:p w:rsidR="00925937" w:rsidRPr="00780A13" w:rsidRDefault="00925937" w:rsidP="00925937">
      <w:pPr>
        <w:ind w:firstLine="709"/>
        <w:jc w:val="both"/>
        <w:rPr>
          <w:rFonts w:eastAsia="Times New Roman"/>
        </w:rPr>
      </w:pPr>
      <w:r w:rsidRPr="00780A13">
        <w:rPr>
          <w:rFonts w:eastAsia="Times New Roman"/>
        </w:rPr>
        <w:t xml:space="preserve">Перенаправление почтового отправления доступно, как только отправитель сообщил номер отправления, но до момента поступления почтового отправления на таможенный контроль в учреждение международного почтового обмена. Отследить статус отправления можно на </w:t>
      </w:r>
      <w:r w:rsidR="0056431A">
        <w:rPr>
          <w:rFonts w:eastAsia="Times New Roman"/>
        </w:rPr>
        <w:t xml:space="preserve">главной странице </w:t>
      </w:r>
      <w:proofErr w:type="spellStart"/>
      <w:proofErr w:type="gramStart"/>
      <w:r w:rsidR="0056431A">
        <w:rPr>
          <w:rFonts w:eastAsia="Times New Roman"/>
        </w:rPr>
        <w:t>интернет-портала</w:t>
      </w:r>
      <w:proofErr w:type="spellEnd"/>
      <w:proofErr w:type="gramEnd"/>
      <w:r w:rsidR="0056431A">
        <w:rPr>
          <w:rFonts w:eastAsia="Times New Roman"/>
        </w:rPr>
        <w:t xml:space="preserve"> </w:t>
      </w:r>
      <w:r w:rsidRPr="00780A13">
        <w:rPr>
          <w:rFonts w:eastAsia="Times New Roman"/>
        </w:rPr>
        <w:t>Компании в разделе «Отследить отправление».</w:t>
      </w:r>
    </w:p>
    <w:p w:rsidR="00925937" w:rsidRPr="00780A13" w:rsidRDefault="00925937" w:rsidP="00925937">
      <w:pPr>
        <w:ind w:firstLine="709"/>
        <w:jc w:val="both"/>
      </w:pPr>
      <w:r w:rsidRPr="00531777">
        <w:t>Не осуществляется</w:t>
      </w:r>
      <w:r w:rsidRPr="00780A13">
        <w:t xml:space="preserve"> перенаправление </w:t>
      </w:r>
      <w:r w:rsidR="00C56697">
        <w:rPr>
          <w:rFonts w:eastAsia="Times New Roman"/>
        </w:rPr>
        <w:t xml:space="preserve">в </w:t>
      </w:r>
      <w:hyperlink r:id="rId10" w:tgtFrame="_blank" w:tooltip="ИнформацияоППС.docx" w:history="1">
        <w:r w:rsidR="00C56697" w:rsidRPr="00780A13">
          <w:rPr>
            <w:rStyle w:val="a7"/>
            <w:rFonts w:eastAsia="Times New Roman"/>
            <w:color w:val="auto"/>
            <w:u w:val="none"/>
          </w:rPr>
          <w:t>пункт почтовой связи</w:t>
        </w:r>
      </w:hyperlink>
      <w:r w:rsidR="00C56697" w:rsidRPr="00780A13">
        <w:rPr>
          <w:rFonts w:eastAsia="Times New Roman"/>
        </w:rPr>
        <w:t xml:space="preserve"> по приему и выдаче почтовых отправлений </w:t>
      </w:r>
      <w:r w:rsidRPr="00780A13">
        <w:t>международных отправлений, номера которых начинаются на буквы</w:t>
      </w:r>
      <w:r w:rsidR="00C56697" w:rsidRPr="00C56697">
        <w:t xml:space="preserve"> </w:t>
      </w:r>
      <w:r w:rsidR="00C56697">
        <w:t xml:space="preserve">кроме </w:t>
      </w:r>
      <w:r w:rsidR="00C56697" w:rsidRPr="00780A13">
        <w:t xml:space="preserve">R, C, H, E, L, S, </w:t>
      </w:r>
      <w:r w:rsidRPr="00780A13">
        <w:t xml:space="preserve">а также международных почтовых отправлений без товарного вложения (заказных писем, писем с объявленной ценностью, печатных изданий), международных отправлений с наложенным платежом. </w:t>
      </w:r>
    </w:p>
    <w:p w:rsidR="00892DB4" w:rsidRPr="00780A13" w:rsidRDefault="00720260" w:rsidP="00892DB4">
      <w:pPr>
        <w:spacing w:before="100" w:beforeAutospacing="1" w:after="100" w:afterAutospacing="1"/>
        <w:jc w:val="center"/>
        <w:rPr>
          <w:rFonts w:eastAsia="Times New Roman"/>
          <w:b/>
        </w:rPr>
      </w:pPr>
      <w:r w:rsidRPr="00780A13">
        <w:rPr>
          <w:rFonts w:eastAsia="Times New Roman"/>
          <w:b/>
        </w:rPr>
        <w:t>Получение</w:t>
      </w:r>
      <w:r w:rsidR="00892DB4" w:rsidRPr="00780A13">
        <w:rPr>
          <w:rFonts w:eastAsia="Times New Roman"/>
          <w:b/>
        </w:rPr>
        <w:t xml:space="preserve"> почтового отправления по </w:t>
      </w:r>
      <w:r w:rsidR="00892DB4" w:rsidRPr="00780A13">
        <w:rPr>
          <w:rFonts w:eastAsia="Times New Roman"/>
          <w:b/>
          <w:lang w:val="en-US"/>
        </w:rPr>
        <w:t>SMS</w:t>
      </w:r>
      <w:r w:rsidR="00892DB4" w:rsidRPr="00780A13">
        <w:rPr>
          <w:rFonts w:eastAsia="Times New Roman"/>
          <w:b/>
        </w:rPr>
        <w:t>-коду</w:t>
      </w:r>
    </w:p>
    <w:p w:rsidR="00457A4F" w:rsidRDefault="00892DB4" w:rsidP="00892DB4">
      <w:pPr>
        <w:tabs>
          <w:tab w:val="left" w:pos="2496"/>
        </w:tabs>
        <w:ind w:firstLine="708"/>
        <w:jc w:val="both"/>
      </w:pPr>
      <w:r w:rsidRPr="00780A13">
        <w:t>Получение регистрируемых почтовы</w:t>
      </w:r>
      <w:r w:rsidR="00B30240" w:rsidRPr="00780A13">
        <w:t xml:space="preserve">х отправлений в ОПС без </w:t>
      </w:r>
      <w:r w:rsidR="00DB1A73" w:rsidRPr="00780A13">
        <w:t xml:space="preserve">предъявления </w:t>
      </w:r>
      <w:r w:rsidR="00B30240" w:rsidRPr="00780A13">
        <w:t>документа, удостоверяющего личность,</w:t>
      </w:r>
      <w:r w:rsidRPr="00780A13">
        <w:t xml:space="preserve"> и извещения осуществляется с использованием сгенерированных Компанией уникальных кодов (SMS-кодов), направляемых Клиенту на номер мобильного телефона, указанный в Личном кабинете Компании. </w:t>
      </w:r>
    </w:p>
    <w:p w:rsidR="00892DB4" w:rsidRPr="00780A13" w:rsidRDefault="00892DB4" w:rsidP="00892DB4">
      <w:pPr>
        <w:tabs>
          <w:tab w:val="left" w:pos="2496"/>
        </w:tabs>
        <w:ind w:firstLine="708"/>
        <w:jc w:val="both"/>
      </w:pPr>
      <w:r w:rsidRPr="00780A13">
        <w:t xml:space="preserve">  </w:t>
      </w:r>
    </w:p>
    <w:p w:rsidR="00892DB4" w:rsidRPr="00780A13" w:rsidRDefault="00892DB4" w:rsidP="00892DB4">
      <w:pPr>
        <w:ind w:firstLine="709"/>
        <w:jc w:val="both"/>
        <w:rPr>
          <w:rFonts w:eastAsia="Times New Roman"/>
          <w:u w:val="single"/>
        </w:rPr>
      </w:pPr>
      <w:r w:rsidRPr="00780A13">
        <w:rPr>
          <w:rFonts w:eastAsia="Times New Roman"/>
          <w:u w:val="single"/>
        </w:rPr>
        <w:t xml:space="preserve">При получении регистрируемого почтового отправления </w:t>
      </w:r>
      <w:r w:rsidR="00457A4F">
        <w:rPr>
          <w:rFonts w:eastAsia="Times New Roman"/>
          <w:u w:val="single"/>
        </w:rPr>
        <w:t xml:space="preserve">в ОПС </w:t>
      </w:r>
      <w:r w:rsidRPr="00780A13">
        <w:rPr>
          <w:rFonts w:eastAsia="Times New Roman"/>
          <w:u w:val="single"/>
        </w:rPr>
        <w:t xml:space="preserve">Клиент: </w:t>
      </w:r>
    </w:p>
    <w:p w:rsidR="00892DB4" w:rsidRPr="00780A13" w:rsidRDefault="00892DB4" w:rsidP="00892DB4">
      <w:pPr>
        <w:ind w:firstLine="709"/>
        <w:jc w:val="both"/>
        <w:rPr>
          <w:rFonts w:eastAsia="Times New Roman"/>
        </w:rPr>
      </w:pPr>
      <w:r w:rsidRPr="00780A13">
        <w:rPr>
          <w:rFonts w:eastAsia="Times New Roman"/>
        </w:rPr>
        <w:t>называет свою фамилию, адрес, номер регистрируемого отправления (если известен);</w:t>
      </w:r>
    </w:p>
    <w:p w:rsidR="00892DB4" w:rsidRPr="00780A13" w:rsidRDefault="00892DB4" w:rsidP="00892DB4">
      <w:pPr>
        <w:ind w:firstLine="709"/>
        <w:jc w:val="both"/>
        <w:rPr>
          <w:rFonts w:eastAsia="Times New Roman"/>
        </w:rPr>
      </w:pPr>
      <w:r w:rsidRPr="00780A13">
        <w:rPr>
          <w:rFonts w:eastAsia="Times New Roman"/>
        </w:rPr>
        <w:t xml:space="preserve">сообщает, что получает отправление по SMS-коду и номер телефона, указанный при регистрации </w:t>
      </w:r>
      <w:r w:rsidR="003C6EB6" w:rsidRPr="00780A13">
        <w:rPr>
          <w:rFonts w:eastAsia="Times New Roman"/>
        </w:rPr>
        <w:t>в Личном кабинете;</w:t>
      </w:r>
    </w:p>
    <w:p w:rsidR="00892DB4" w:rsidRPr="00780A13" w:rsidRDefault="00B859C7" w:rsidP="00892DB4">
      <w:pPr>
        <w:ind w:firstLine="709"/>
        <w:jc w:val="both"/>
        <w:rPr>
          <w:rFonts w:eastAsia="Times New Roman"/>
        </w:rPr>
      </w:pPr>
      <w:r w:rsidRPr="00780A13">
        <w:rPr>
          <w:rFonts w:eastAsia="Times New Roman"/>
        </w:rPr>
        <w:t xml:space="preserve">сообщает </w:t>
      </w:r>
      <w:r w:rsidR="00892DB4" w:rsidRPr="00780A13">
        <w:rPr>
          <w:rFonts w:eastAsia="Times New Roman"/>
        </w:rPr>
        <w:t>SMS-код</w:t>
      </w:r>
      <w:r w:rsidRPr="00780A13">
        <w:rPr>
          <w:rFonts w:eastAsia="Times New Roman"/>
        </w:rPr>
        <w:t>,</w:t>
      </w:r>
      <w:r w:rsidR="00892DB4" w:rsidRPr="00780A13">
        <w:rPr>
          <w:rFonts w:eastAsia="Times New Roman"/>
        </w:rPr>
        <w:t xml:space="preserve"> поступивший на номер телефона</w:t>
      </w:r>
      <w:r w:rsidR="00C56697">
        <w:rPr>
          <w:rFonts w:eastAsia="Times New Roman"/>
        </w:rPr>
        <w:t>,</w:t>
      </w:r>
      <w:r w:rsidR="00892DB4" w:rsidRPr="00780A13">
        <w:rPr>
          <w:rFonts w:eastAsia="Times New Roman"/>
        </w:rPr>
        <w:t xml:space="preserve"> и расписывается в получении отправлени</w:t>
      </w:r>
      <w:r w:rsidR="00C56697">
        <w:rPr>
          <w:rFonts w:eastAsia="Times New Roman"/>
        </w:rPr>
        <w:t>я</w:t>
      </w:r>
      <w:r w:rsidR="00892DB4" w:rsidRPr="00780A13">
        <w:rPr>
          <w:rFonts w:eastAsia="Times New Roman"/>
        </w:rPr>
        <w:t>.</w:t>
      </w:r>
    </w:p>
    <w:p w:rsidR="00892DB4" w:rsidRPr="00780A13" w:rsidRDefault="00892DB4" w:rsidP="00892DB4">
      <w:pPr>
        <w:jc w:val="both"/>
        <w:rPr>
          <w:rFonts w:eastAsia="Times New Roman"/>
        </w:rPr>
      </w:pPr>
    </w:p>
    <w:p w:rsidR="00892DB4" w:rsidRPr="00780A13" w:rsidRDefault="00892DB4" w:rsidP="00892DB4">
      <w:pPr>
        <w:ind w:firstLine="709"/>
        <w:jc w:val="both"/>
        <w:rPr>
          <w:rFonts w:eastAsia="Times New Roman"/>
        </w:rPr>
      </w:pPr>
      <w:r w:rsidRPr="00780A13">
        <w:rPr>
          <w:rFonts w:eastAsia="Times New Roman"/>
        </w:rPr>
        <w:lastRenderedPageBreak/>
        <w:t xml:space="preserve">При выдаче регистрируемого почтового отправления по SMS-коду работник почтовой связи вправе попросить пользователя услуг предъявить документ, удостоверяющий личность, в случае, если у работника почтовой связи возникнут сомнения в том, что обратившийся пользователь услуг является получателем почтового отправления. </w:t>
      </w:r>
    </w:p>
    <w:p w:rsidR="00EA727A" w:rsidRPr="00780A13" w:rsidRDefault="00892DB4" w:rsidP="00F67BBD">
      <w:pPr>
        <w:spacing w:before="100" w:beforeAutospacing="1" w:after="100" w:afterAutospacing="1"/>
        <w:ind w:firstLine="709"/>
        <w:jc w:val="both"/>
        <w:rPr>
          <w:lang w:eastAsia="en-US"/>
        </w:rPr>
      </w:pPr>
      <w:r w:rsidRPr="00780A13">
        <w:rPr>
          <w:rFonts w:eastAsia="Times New Roman"/>
        </w:rPr>
        <w:t>Выдача по SMS-коду международных почтовых отправлений с начисленными таможенными платежами не производится.</w:t>
      </w:r>
    </w:p>
    <w:p w:rsidR="00BA69F5" w:rsidRPr="00780A13" w:rsidRDefault="00BA69F5" w:rsidP="00263629">
      <w:pPr>
        <w:jc w:val="both"/>
      </w:pPr>
    </w:p>
    <w:sectPr w:rsidR="00BA69F5" w:rsidRPr="00780A13" w:rsidSect="00D14DDF">
      <w:headerReference w:type="default" r:id="rId11"/>
      <w:headerReference w:type="first" r:id="rId12"/>
      <w:pgSz w:w="11906" w:h="16838"/>
      <w:pgMar w:top="1134" w:right="567" w:bottom="709" w:left="1701" w:header="709" w:footer="15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1C0" w:rsidRDefault="00C611C0">
      <w:r>
        <w:separator/>
      </w:r>
    </w:p>
  </w:endnote>
  <w:endnote w:type="continuationSeparator" w:id="0">
    <w:p w:rsidR="00C611C0" w:rsidRDefault="00C61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1C0" w:rsidRDefault="00C611C0">
      <w:r>
        <w:separator/>
      </w:r>
    </w:p>
  </w:footnote>
  <w:footnote w:type="continuationSeparator" w:id="0">
    <w:p w:rsidR="00C611C0" w:rsidRDefault="00C611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3538430"/>
      <w:docPartObj>
        <w:docPartGallery w:val="Page Numbers (Top of Page)"/>
        <w:docPartUnique/>
      </w:docPartObj>
    </w:sdtPr>
    <w:sdtContent>
      <w:p w:rsidR="00A83524" w:rsidRDefault="006D7D71">
        <w:pPr>
          <w:pStyle w:val="a8"/>
          <w:jc w:val="center"/>
        </w:pPr>
        <w:r>
          <w:fldChar w:fldCharType="begin"/>
        </w:r>
        <w:r w:rsidR="00A83524">
          <w:instrText>PAGE   \* MERGEFORMAT</w:instrText>
        </w:r>
        <w:r>
          <w:fldChar w:fldCharType="separate"/>
        </w:r>
        <w:r w:rsidR="00DB1EEE">
          <w:rPr>
            <w:noProof/>
          </w:rPr>
          <w:t>4</w:t>
        </w:r>
        <w:r>
          <w:fldChar w:fldCharType="end"/>
        </w:r>
      </w:p>
    </w:sdtContent>
  </w:sdt>
  <w:p w:rsidR="00A83524" w:rsidRDefault="00A8352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A13" w:rsidRDefault="00A83524">
    <w:pPr>
      <w:pStyle w:val="a8"/>
    </w:pPr>
    <w:r w:rsidRPr="00033B1D">
      <w:rPr>
        <w:rFonts w:ascii="Arial" w:hAnsi="Arial" w:cs="Arial"/>
        <w:noProof/>
        <w:sz w:val="20"/>
        <w:szCs w:val="20"/>
      </w:rPr>
      <w:drawing>
        <wp:inline distT="0" distB="0" distL="0" distR="0">
          <wp:extent cx="1733550" cy="577850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6665" t="36780" r="39419" b="31293"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577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516A1"/>
    <w:multiLevelType w:val="hybridMultilevel"/>
    <w:tmpl w:val="D8747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334B4"/>
    <w:multiLevelType w:val="multilevel"/>
    <w:tmpl w:val="20747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724B86"/>
    <w:multiLevelType w:val="hybridMultilevel"/>
    <w:tmpl w:val="29E6B664"/>
    <w:lvl w:ilvl="0" w:tplc="DD2A4EF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EF7452"/>
    <w:multiLevelType w:val="hybridMultilevel"/>
    <w:tmpl w:val="8830403E"/>
    <w:lvl w:ilvl="0" w:tplc="F2AC4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656D36"/>
    <w:multiLevelType w:val="multilevel"/>
    <w:tmpl w:val="D730F17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39E1377F"/>
    <w:multiLevelType w:val="multilevel"/>
    <w:tmpl w:val="70420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9214BC"/>
    <w:multiLevelType w:val="hybridMultilevel"/>
    <w:tmpl w:val="576E7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644810"/>
    <w:multiLevelType w:val="multilevel"/>
    <w:tmpl w:val="0AEA0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293957"/>
    <w:multiLevelType w:val="multilevel"/>
    <w:tmpl w:val="13227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B70B09"/>
    <w:multiLevelType w:val="multilevel"/>
    <w:tmpl w:val="241A8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883F8A"/>
    <w:multiLevelType w:val="hybridMultilevel"/>
    <w:tmpl w:val="43BE4C34"/>
    <w:lvl w:ilvl="0" w:tplc="F29E5C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2EA1E26"/>
    <w:multiLevelType w:val="hybridMultilevel"/>
    <w:tmpl w:val="E46A6FEA"/>
    <w:lvl w:ilvl="0" w:tplc="42F8B7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30D6198"/>
    <w:multiLevelType w:val="multilevel"/>
    <w:tmpl w:val="85244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A77496"/>
    <w:multiLevelType w:val="multilevel"/>
    <w:tmpl w:val="F6084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6A3F8C"/>
    <w:multiLevelType w:val="multilevel"/>
    <w:tmpl w:val="60783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A7647D"/>
    <w:multiLevelType w:val="hybridMultilevel"/>
    <w:tmpl w:val="B920932C"/>
    <w:lvl w:ilvl="0" w:tplc="5A40CD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00C0279"/>
    <w:multiLevelType w:val="hybridMultilevel"/>
    <w:tmpl w:val="B366C3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2EE198F"/>
    <w:multiLevelType w:val="hybridMultilevel"/>
    <w:tmpl w:val="1D965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1964AE"/>
    <w:multiLevelType w:val="hybridMultilevel"/>
    <w:tmpl w:val="DC4A7ECA"/>
    <w:lvl w:ilvl="0" w:tplc="76DEBA2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DFE0A63"/>
    <w:multiLevelType w:val="hybridMultilevel"/>
    <w:tmpl w:val="BDB094EE"/>
    <w:lvl w:ilvl="0" w:tplc="C0C496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9563724"/>
    <w:multiLevelType w:val="hybridMultilevel"/>
    <w:tmpl w:val="67208E54"/>
    <w:lvl w:ilvl="0" w:tplc="2DBA9F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19"/>
  </w:num>
  <w:num w:numId="4">
    <w:abstractNumId w:val="1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</w:num>
  <w:num w:numId="8">
    <w:abstractNumId w:val="20"/>
  </w:num>
  <w:num w:numId="9">
    <w:abstractNumId w:val="18"/>
  </w:num>
  <w:num w:numId="10">
    <w:abstractNumId w:val="16"/>
  </w:num>
  <w:num w:numId="11">
    <w:abstractNumId w:val="10"/>
  </w:num>
  <w:num w:numId="12">
    <w:abstractNumId w:val="1"/>
  </w:num>
  <w:num w:numId="13">
    <w:abstractNumId w:val="5"/>
  </w:num>
  <w:num w:numId="14">
    <w:abstractNumId w:val="13"/>
  </w:num>
  <w:num w:numId="15">
    <w:abstractNumId w:val="14"/>
  </w:num>
  <w:num w:numId="16">
    <w:abstractNumId w:val="12"/>
  </w:num>
  <w:num w:numId="17">
    <w:abstractNumId w:val="9"/>
  </w:num>
  <w:num w:numId="18">
    <w:abstractNumId w:val="8"/>
  </w:num>
  <w:num w:numId="19">
    <w:abstractNumId w:val="11"/>
  </w:num>
  <w:num w:numId="20">
    <w:abstractNumId w:val="1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00EED"/>
    <w:rsid w:val="0001789C"/>
    <w:rsid w:val="00033F9D"/>
    <w:rsid w:val="00041449"/>
    <w:rsid w:val="0004606E"/>
    <w:rsid w:val="00064852"/>
    <w:rsid w:val="0009077B"/>
    <w:rsid w:val="000978B9"/>
    <w:rsid w:val="000A1628"/>
    <w:rsid w:val="000A3A54"/>
    <w:rsid w:val="000A7086"/>
    <w:rsid w:val="000B0DA6"/>
    <w:rsid w:val="000B0EB4"/>
    <w:rsid w:val="000B3712"/>
    <w:rsid w:val="000B3F59"/>
    <w:rsid w:val="000B5212"/>
    <w:rsid w:val="000B6BA7"/>
    <w:rsid w:val="000C14B7"/>
    <w:rsid w:val="000C5F28"/>
    <w:rsid w:val="000D22EE"/>
    <w:rsid w:val="000E4CAB"/>
    <w:rsid w:val="000E57EF"/>
    <w:rsid w:val="000E75D0"/>
    <w:rsid w:val="000F5493"/>
    <w:rsid w:val="00113778"/>
    <w:rsid w:val="00115A6B"/>
    <w:rsid w:val="00124927"/>
    <w:rsid w:val="00127BE7"/>
    <w:rsid w:val="00131352"/>
    <w:rsid w:val="00135CAB"/>
    <w:rsid w:val="001609AA"/>
    <w:rsid w:val="0016458F"/>
    <w:rsid w:val="00165564"/>
    <w:rsid w:val="001724FF"/>
    <w:rsid w:val="00172FED"/>
    <w:rsid w:val="00177B60"/>
    <w:rsid w:val="00181E1B"/>
    <w:rsid w:val="00182419"/>
    <w:rsid w:val="00182C1D"/>
    <w:rsid w:val="0018447C"/>
    <w:rsid w:val="001936C1"/>
    <w:rsid w:val="001938CD"/>
    <w:rsid w:val="001A1819"/>
    <w:rsid w:val="001A2079"/>
    <w:rsid w:val="001B2656"/>
    <w:rsid w:val="001B73E3"/>
    <w:rsid w:val="001C322D"/>
    <w:rsid w:val="001C6CB2"/>
    <w:rsid w:val="001C72C2"/>
    <w:rsid w:val="001D272F"/>
    <w:rsid w:val="001E1259"/>
    <w:rsid w:val="001E38EB"/>
    <w:rsid w:val="001E5C44"/>
    <w:rsid w:val="001F443F"/>
    <w:rsid w:val="00230C66"/>
    <w:rsid w:val="002336C5"/>
    <w:rsid w:val="00233BEF"/>
    <w:rsid w:val="00242358"/>
    <w:rsid w:val="00245EF1"/>
    <w:rsid w:val="002519F2"/>
    <w:rsid w:val="00252A42"/>
    <w:rsid w:val="0026082E"/>
    <w:rsid w:val="0026208E"/>
    <w:rsid w:val="00262C13"/>
    <w:rsid w:val="00263629"/>
    <w:rsid w:val="00264251"/>
    <w:rsid w:val="002708E8"/>
    <w:rsid w:val="002746C2"/>
    <w:rsid w:val="00276C16"/>
    <w:rsid w:val="00286A73"/>
    <w:rsid w:val="002A085A"/>
    <w:rsid w:val="002B2658"/>
    <w:rsid w:val="002B3F7E"/>
    <w:rsid w:val="002C518C"/>
    <w:rsid w:val="002C5572"/>
    <w:rsid w:val="002C7B6F"/>
    <w:rsid w:val="002D26C1"/>
    <w:rsid w:val="002E290F"/>
    <w:rsid w:val="002E5860"/>
    <w:rsid w:val="002F0317"/>
    <w:rsid w:val="002F4CAF"/>
    <w:rsid w:val="0031458B"/>
    <w:rsid w:val="00370001"/>
    <w:rsid w:val="00373186"/>
    <w:rsid w:val="003805F2"/>
    <w:rsid w:val="00395CAB"/>
    <w:rsid w:val="00397FB5"/>
    <w:rsid w:val="003A62B5"/>
    <w:rsid w:val="003A7FC0"/>
    <w:rsid w:val="003B16D2"/>
    <w:rsid w:val="003B49B3"/>
    <w:rsid w:val="003C025A"/>
    <w:rsid w:val="003C6EB6"/>
    <w:rsid w:val="003C7DE1"/>
    <w:rsid w:val="003F26A4"/>
    <w:rsid w:val="003F7F10"/>
    <w:rsid w:val="00400F25"/>
    <w:rsid w:val="00427995"/>
    <w:rsid w:val="00432DC0"/>
    <w:rsid w:val="004546D5"/>
    <w:rsid w:val="00457A4F"/>
    <w:rsid w:val="004804D6"/>
    <w:rsid w:val="004954ED"/>
    <w:rsid w:val="004A221A"/>
    <w:rsid w:val="004B10C7"/>
    <w:rsid w:val="004B36C3"/>
    <w:rsid w:val="004C1125"/>
    <w:rsid w:val="004D54F1"/>
    <w:rsid w:val="004E2AE4"/>
    <w:rsid w:val="004F621A"/>
    <w:rsid w:val="004F66F8"/>
    <w:rsid w:val="00500504"/>
    <w:rsid w:val="00502E9F"/>
    <w:rsid w:val="00506EF6"/>
    <w:rsid w:val="00522548"/>
    <w:rsid w:val="00522D0B"/>
    <w:rsid w:val="00525863"/>
    <w:rsid w:val="00531777"/>
    <w:rsid w:val="00555359"/>
    <w:rsid w:val="005619B9"/>
    <w:rsid w:val="00563D81"/>
    <w:rsid w:val="0056427E"/>
    <w:rsid w:val="0056431A"/>
    <w:rsid w:val="005869C1"/>
    <w:rsid w:val="005A1FDF"/>
    <w:rsid w:val="005A59A1"/>
    <w:rsid w:val="005A5ABE"/>
    <w:rsid w:val="005B0059"/>
    <w:rsid w:val="005B1E86"/>
    <w:rsid w:val="005B3CEC"/>
    <w:rsid w:val="005B7E9F"/>
    <w:rsid w:val="005C7975"/>
    <w:rsid w:val="005D14C8"/>
    <w:rsid w:val="005E38B7"/>
    <w:rsid w:val="005F1C35"/>
    <w:rsid w:val="005F7238"/>
    <w:rsid w:val="0060371D"/>
    <w:rsid w:val="00637256"/>
    <w:rsid w:val="0065737D"/>
    <w:rsid w:val="00662037"/>
    <w:rsid w:val="006625CD"/>
    <w:rsid w:val="006763B0"/>
    <w:rsid w:val="006B44D3"/>
    <w:rsid w:val="006C034A"/>
    <w:rsid w:val="006C3FDF"/>
    <w:rsid w:val="006D0FA2"/>
    <w:rsid w:val="006D48C7"/>
    <w:rsid w:val="006D7D71"/>
    <w:rsid w:val="006F30A9"/>
    <w:rsid w:val="007013B8"/>
    <w:rsid w:val="007050B7"/>
    <w:rsid w:val="00720260"/>
    <w:rsid w:val="00721345"/>
    <w:rsid w:val="0072154A"/>
    <w:rsid w:val="00730DDD"/>
    <w:rsid w:val="00733588"/>
    <w:rsid w:val="0074155C"/>
    <w:rsid w:val="00744EB1"/>
    <w:rsid w:val="00780A13"/>
    <w:rsid w:val="00782E65"/>
    <w:rsid w:val="00787D90"/>
    <w:rsid w:val="0079080A"/>
    <w:rsid w:val="007B641C"/>
    <w:rsid w:val="007E224D"/>
    <w:rsid w:val="007E2932"/>
    <w:rsid w:val="007F0EE1"/>
    <w:rsid w:val="007F5685"/>
    <w:rsid w:val="00805367"/>
    <w:rsid w:val="00813117"/>
    <w:rsid w:val="008141C7"/>
    <w:rsid w:val="00817FFE"/>
    <w:rsid w:val="00833F5F"/>
    <w:rsid w:val="0084108B"/>
    <w:rsid w:val="008446E1"/>
    <w:rsid w:val="0084613D"/>
    <w:rsid w:val="008500CF"/>
    <w:rsid w:val="0086497D"/>
    <w:rsid w:val="00872016"/>
    <w:rsid w:val="0087698B"/>
    <w:rsid w:val="00891A52"/>
    <w:rsid w:val="00892DB4"/>
    <w:rsid w:val="00894005"/>
    <w:rsid w:val="008A2431"/>
    <w:rsid w:val="008B65D6"/>
    <w:rsid w:val="008C40B5"/>
    <w:rsid w:val="008D1157"/>
    <w:rsid w:val="008E26D2"/>
    <w:rsid w:val="008F3781"/>
    <w:rsid w:val="008F4F3A"/>
    <w:rsid w:val="00912571"/>
    <w:rsid w:val="009130A4"/>
    <w:rsid w:val="009206EB"/>
    <w:rsid w:val="00925937"/>
    <w:rsid w:val="00934CD3"/>
    <w:rsid w:val="0093778E"/>
    <w:rsid w:val="00945C82"/>
    <w:rsid w:val="0095049C"/>
    <w:rsid w:val="009518AA"/>
    <w:rsid w:val="00951E3E"/>
    <w:rsid w:val="009558BF"/>
    <w:rsid w:val="00960209"/>
    <w:rsid w:val="0096287D"/>
    <w:rsid w:val="00967B0A"/>
    <w:rsid w:val="00975074"/>
    <w:rsid w:val="00982D66"/>
    <w:rsid w:val="00984D25"/>
    <w:rsid w:val="00984EE4"/>
    <w:rsid w:val="00985110"/>
    <w:rsid w:val="009A1519"/>
    <w:rsid w:val="009A1A84"/>
    <w:rsid w:val="009B0B02"/>
    <w:rsid w:val="009B64FD"/>
    <w:rsid w:val="009C0782"/>
    <w:rsid w:val="009D5BB4"/>
    <w:rsid w:val="009E2B42"/>
    <w:rsid w:val="009F03F0"/>
    <w:rsid w:val="009F227C"/>
    <w:rsid w:val="009F29EA"/>
    <w:rsid w:val="00A04C6D"/>
    <w:rsid w:val="00A06AAF"/>
    <w:rsid w:val="00A21F27"/>
    <w:rsid w:val="00A25A08"/>
    <w:rsid w:val="00A2746B"/>
    <w:rsid w:val="00A3336C"/>
    <w:rsid w:val="00A3469E"/>
    <w:rsid w:val="00A349E6"/>
    <w:rsid w:val="00A413B6"/>
    <w:rsid w:val="00A622BD"/>
    <w:rsid w:val="00A70F04"/>
    <w:rsid w:val="00A733DF"/>
    <w:rsid w:val="00A8099A"/>
    <w:rsid w:val="00A83524"/>
    <w:rsid w:val="00A86302"/>
    <w:rsid w:val="00AB1F22"/>
    <w:rsid w:val="00AB53E4"/>
    <w:rsid w:val="00AC4789"/>
    <w:rsid w:val="00AC703F"/>
    <w:rsid w:val="00AD1E3F"/>
    <w:rsid w:val="00AD2082"/>
    <w:rsid w:val="00AD3AA1"/>
    <w:rsid w:val="00AD4FDB"/>
    <w:rsid w:val="00AE2A6F"/>
    <w:rsid w:val="00B00B89"/>
    <w:rsid w:val="00B30240"/>
    <w:rsid w:val="00B343D6"/>
    <w:rsid w:val="00B4595C"/>
    <w:rsid w:val="00B46E21"/>
    <w:rsid w:val="00B52944"/>
    <w:rsid w:val="00B600F3"/>
    <w:rsid w:val="00B60ADC"/>
    <w:rsid w:val="00B8246C"/>
    <w:rsid w:val="00B859C7"/>
    <w:rsid w:val="00B95A41"/>
    <w:rsid w:val="00BA69F5"/>
    <w:rsid w:val="00BB437B"/>
    <w:rsid w:val="00BC2872"/>
    <w:rsid w:val="00BD1C3B"/>
    <w:rsid w:val="00BD5ED5"/>
    <w:rsid w:val="00BD6170"/>
    <w:rsid w:val="00BE1CB8"/>
    <w:rsid w:val="00BE51DE"/>
    <w:rsid w:val="00BF34F6"/>
    <w:rsid w:val="00BF5533"/>
    <w:rsid w:val="00BF7807"/>
    <w:rsid w:val="00BF7E17"/>
    <w:rsid w:val="00C00EED"/>
    <w:rsid w:val="00C01576"/>
    <w:rsid w:val="00C14C77"/>
    <w:rsid w:val="00C17FB4"/>
    <w:rsid w:val="00C341D1"/>
    <w:rsid w:val="00C44DCF"/>
    <w:rsid w:val="00C5212D"/>
    <w:rsid w:val="00C52E65"/>
    <w:rsid w:val="00C56697"/>
    <w:rsid w:val="00C611C0"/>
    <w:rsid w:val="00C75282"/>
    <w:rsid w:val="00C82803"/>
    <w:rsid w:val="00C921A1"/>
    <w:rsid w:val="00C93149"/>
    <w:rsid w:val="00C9459A"/>
    <w:rsid w:val="00CA1D3B"/>
    <w:rsid w:val="00CA29FB"/>
    <w:rsid w:val="00CC560D"/>
    <w:rsid w:val="00CC6994"/>
    <w:rsid w:val="00CC6CA6"/>
    <w:rsid w:val="00CC6CBB"/>
    <w:rsid w:val="00CE5630"/>
    <w:rsid w:val="00CF4B58"/>
    <w:rsid w:val="00D01B75"/>
    <w:rsid w:val="00D11CF3"/>
    <w:rsid w:val="00D1436B"/>
    <w:rsid w:val="00D14DDF"/>
    <w:rsid w:val="00D167B0"/>
    <w:rsid w:val="00D42F63"/>
    <w:rsid w:val="00D43951"/>
    <w:rsid w:val="00D44A38"/>
    <w:rsid w:val="00D46519"/>
    <w:rsid w:val="00D605D2"/>
    <w:rsid w:val="00D70676"/>
    <w:rsid w:val="00D70E18"/>
    <w:rsid w:val="00D710B1"/>
    <w:rsid w:val="00D72462"/>
    <w:rsid w:val="00D82F78"/>
    <w:rsid w:val="00D9012A"/>
    <w:rsid w:val="00DB1A73"/>
    <w:rsid w:val="00DB1EEE"/>
    <w:rsid w:val="00DB300F"/>
    <w:rsid w:val="00DB35F7"/>
    <w:rsid w:val="00DC3558"/>
    <w:rsid w:val="00DD2A6C"/>
    <w:rsid w:val="00DE09B6"/>
    <w:rsid w:val="00DF2C15"/>
    <w:rsid w:val="00E01C2C"/>
    <w:rsid w:val="00E04DA5"/>
    <w:rsid w:val="00E12E2F"/>
    <w:rsid w:val="00E2083F"/>
    <w:rsid w:val="00E2488E"/>
    <w:rsid w:val="00E339FB"/>
    <w:rsid w:val="00E34D47"/>
    <w:rsid w:val="00E429E8"/>
    <w:rsid w:val="00E461D7"/>
    <w:rsid w:val="00E62D76"/>
    <w:rsid w:val="00E744A8"/>
    <w:rsid w:val="00E75B1C"/>
    <w:rsid w:val="00E772BA"/>
    <w:rsid w:val="00E8395F"/>
    <w:rsid w:val="00E93BFC"/>
    <w:rsid w:val="00E962C7"/>
    <w:rsid w:val="00EA013E"/>
    <w:rsid w:val="00EA3179"/>
    <w:rsid w:val="00EA677E"/>
    <w:rsid w:val="00EA727A"/>
    <w:rsid w:val="00EB23F0"/>
    <w:rsid w:val="00EB32CF"/>
    <w:rsid w:val="00EB3814"/>
    <w:rsid w:val="00EB395B"/>
    <w:rsid w:val="00EC15C9"/>
    <w:rsid w:val="00EC3F24"/>
    <w:rsid w:val="00ED1F82"/>
    <w:rsid w:val="00ED2F8B"/>
    <w:rsid w:val="00ED327B"/>
    <w:rsid w:val="00ED3C23"/>
    <w:rsid w:val="00EE6618"/>
    <w:rsid w:val="00EE7DC2"/>
    <w:rsid w:val="00EF591A"/>
    <w:rsid w:val="00EF5E36"/>
    <w:rsid w:val="00EF75EE"/>
    <w:rsid w:val="00F029E9"/>
    <w:rsid w:val="00F11475"/>
    <w:rsid w:val="00F120D9"/>
    <w:rsid w:val="00F41F42"/>
    <w:rsid w:val="00F428F5"/>
    <w:rsid w:val="00F475A5"/>
    <w:rsid w:val="00F52DE0"/>
    <w:rsid w:val="00F67BBD"/>
    <w:rsid w:val="00F7255B"/>
    <w:rsid w:val="00F740CC"/>
    <w:rsid w:val="00F83BD0"/>
    <w:rsid w:val="00F96321"/>
    <w:rsid w:val="00F9767B"/>
    <w:rsid w:val="00F979B0"/>
    <w:rsid w:val="00FA4111"/>
    <w:rsid w:val="00FB04A4"/>
    <w:rsid w:val="00FB2AB5"/>
    <w:rsid w:val="00FC30BA"/>
    <w:rsid w:val="00FC6B47"/>
    <w:rsid w:val="00FD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519"/>
    <w:rPr>
      <w:rFonts w:eastAsia="Calibri"/>
      <w:sz w:val="24"/>
      <w:szCs w:val="24"/>
    </w:rPr>
  </w:style>
  <w:style w:type="paragraph" w:styleId="2">
    <w:name w:val="heading 2"/>
    <w:basedOn w:val="a"/>
    <w:next w:val="a"/>
    <w:link w:val="20"/>
    <w:qFormat/>
    <w:rsid w:val="00C00EED"/>
    <w:pPr>
      <w:keepNext/>
      <w:jc w:val="both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9130A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C00EED"/>
    <w:rPr>
      <w:rFonts w:eastAsia="Calibri"/>
      <w:b/>
      <w:sz w:val="28"/>
      <w:lang w:val="ru-RU" w:eastAsia="ru-RU" w:bidi="ar-SA"/>
    </w:rPr>
  </w:style>
  <w:style w:type="table" w:styleId="a3">
    <w:name w:val="Table Grid"/>
    <w:basedOn w:val="a1"/>
    <w:uiPriority w:val="59"/>
    <w:rsid w:val="005869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C9459A"/>
    <w:pPr>
      <w:jc w:val="both"/>
    </w:pPr>
    <w:rPr>
      <w:rFonts w:eastAsia="Times New Roman"/>
      <w:szCs w:val="20"/>
    </w:rPr>
  </w:style>
  <w:style w:type="character" w:customStyle="1" w:styleId="22">
    <w:name w:val="Основной текст 2 Знак"/>
    <w:link w:val="21"/>
    <w:rsid w:val="00C9459A"/>
    <w:rPr>
      <w:sz w:val="24"/>
    </w:rPr>
  </w:style>
  <w:style w:type="paragraph" w:customStyle="1" w:styleId="1">
    <w:name w:val="Обычный1"/>
    <w:rsid w:val="001609AA"/>
    <w:rPr>
      <w:rFonts w:ascii="Arial" w:hAnsi="Arial"/>
      <w:snapToGrid w:val="0"/>
      <w:sz w:val="24"/>
    </w:rPr>
  </w:style>
  <w:style w:type="paragraph" w:styleId="a4">
    <w:name w:val="footer"/>
    <w:basedOn w:val="a"/>
    <w:link w:val="a5"/>
    <w:uiPriority w:val="99"/>
    <w:unhideWhenUsed/>
    <w:rsid w:val="001609AA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5">
    <w:name w:val="Нижний колонтитул Знак"/>
    <w:link w:val="a4"/>
    <w:uiPriority w:val="99"/>
    <w:rsid w:val="001609AA"/>
    <w:rPr>
      <w:rFonts w:ascii="Calibri" w:eastAsia="Calibri" w:hAnsi="Calibri" w:cs="Times New Roman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1609A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7">
    <w:name w:val="Hyperlink"/>
    <w:rsid w:val="00E62D76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9130A4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newncpi">
    <w:name w:val="newncpi"/>
    <w:basedOn w:val="a"/>
    <w:rsid w:val="007E224D"/>
    <w:pPr>
      <w:ind w:firstLine="567"/>
      <w:jc w:val="both"/>
    </w:pPr>
    <w:rPr>
      <w:rFonts w:eastAsia="Times New Roman"/>
    </w:rPr>
  </w:style>
  <w:style w:type="paragraph" w:customStyle="1" w:styleId="table10">
    <w:name w:val="table10"/>
    <w:basedOn w:val="a"/>
    <w:rsid w:val="007E224D"/>
    <w:rPr>
      <w:rFonts w:eastAsia="Times New Roman"/>
      <w:sz w:val="20"/>
      <w:szCs w:val="20"/>
    </w:rPr>
  </w:style>
  <w:style w:type="paragraph" w:styleId="a8">
    <w:name w:val="header"/>
    <w:basedOn w:val="a"/>
    <w:link w:val="a9"/>
    <w:uiPriority w:val="99"/>
    <w:rsid w:val="007215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72154A"/>
    <w:rPr>
      <w:rFonts w:eastAsia="Calibri"/>
      <w:sz w:val="24"/>
      <w:szCs w:val="24"/>
    </w:rPr>
  </w:style>
  <w:style w:type="paragraph" w:styleId="aa">
    <w:name w:val="Normal (Web)"/>
    <w:basedOn w:val="a"/>
    <w:uiPriority w:val="99"/>
    <w:unhideWhenUsed/>
    <w:rsid w:val="000B5212"/>
    <w:pPr>
      <w:spacing w:before="100" w:beforeAutospacing="1" w:after="100" w:afterAutospacing="1"/>
    </w:pPr>
    <w:rPr>
      <w:rFonts w:eastAsia="Times New Roman"/>
    </w:rPr>
  </w:style>
  <w:style w:type="paragraph" w:styleId="ab">
    <w:name w:val="Balloon Text"/>
    <w:basedOn w:val="a"/>
    <w:link w:val="ac"/>
    <w:rsid w:val="00F41F4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F41F42"/>
    <w:rPr>
      <w:rFonts w:ascii="Segoe UI" w:eastAsia="Calibri" w:hAnsi="Segoe UI" w:cs="Segoe UI"/>
      <w:sz w:val="18"/>
      <w:szCs w:val="18"/>
    </w:rPr>
  </w:style>
  <w:style w:type="paragraph" w:styleId="23">
    <w:name w:val="Body Text Indent 2"/>
    <w:basedOn w:val="a"/>
    <w:link w:val="24"/>
    <w:semiHidden/>
    <w:unhideWhenUsed/>
    <w:rsid w:val="00BF55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BF5533"/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55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48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735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48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59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1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57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41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post.by/?auth=signin&amp;amp;type=individua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cdn.belpost.by/storage/file-manager/&#1048;&#1085;&#1092;&#1086;&#1088;&#1084;&#1072;&#1094;&#1080;&#1103;&#1086;&#1055;&#1055;&#1057;_3Elwmp4w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dn.belpost.by/storage/file-manager/&#1048;&#1085;&#1092;&#1086;&#1088;&#1084;&#1072;&#1094;&#1080;&#1103;&#1086;&#1055;&#1055;&#1057;_3Elwmp4w.docx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99771-022C-445E-BB51-5773C70BD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1442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Коммерческое управление</vt:lpstr>
    </vt:vector>
  </TitlesOfParts>
  <Company>РУП "БелПочта"</Company>
  <LinksUpToDate>false</LinksUpToDate>
  <CharactersWithSpaces>9648</CharactersWithSpaces>
  <SharedDoc>false</SharedDoc>
  <HLinks>
    <vt:vector size="18" baseType="variant">
      <vt:variant>
        <vt:i4>73925689</vt:i4>
      </vt:variant>
      <vt:variant>
        <vt:i4>6</vt:i4>
      </vt:variant>
      <vt:variant>
        <vt:i4>0</vt:i4>
      </vt:variant>
      <vt:variant>
        <vt:i4>5</vt:i4>
      </vt:variant>
      <vt:variant>
        <vt:lpwstr>https://cdn.belpost.by/storage/file-manager/ИнформацияоППС_3Elwmp4w.docx</vt:lpwstr>
      </vt:variant>
      <vt:variant>
        <vt:lpwstr/>
      </vt:variant>
      <vt:variant>
        <vt:i4>7536737</vt:i4>
      </vt:variant>
      <vt:variant>
        <vt:i4>3</vt:i4>
      </vt:variant>
      <vt:variant>
        <vt:i4>0</vt:i4>
      </vt:variant>
      <vt:variant>
        <vt:i4>5</vt:i4>
      </vt:variant>
      <vt:variant>
        <vt:lpwstr>http://www.belpost.by/</vt:lpwstr>
      </vt:variant>
      <vt:variant>
        <vt:lpwstr/>
      </vt:variant>
      <vt:variant>
        <vt:i4>73925689</vt:i4>
      </vt:variant>
      <vt:variant>
        <vt:i4>0</vt:i4>
      </vt:variant>
      <vt:variant>
        <vt:i4>0</vt:i4>
      </vt:variant>
      <vt:variant>
        <vt:i4>5</vt:i4>
      </vt:variant>
      <vt:variant>
        <vt:lpwstr>https://cdn.belpost.by/storage/file-manager/ИнформацияоППС_3Elwmp4w.docx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Коммерческое управление</dc:title>
  <dc:creator>orpnakl</dc:creator>
  <cp:lastModifiedBy>Чирак Наталья Васильевна</cp:lastModifiedBy>
  <cp:revision>3</cp:revision>
  <cp:lastPrinted>2022-10-24T08:10:00Z</cp:lastPrinted>
  <dcterms:created xsi:type="dcterms:W3CDTF">2024-02-23T10:48:00Z</dcterms:created>
  <dcterms:modified xsi:type="dcterms:W3CDTF">2024-02-23T11:00:00Z</dcterms:modified>
</cp:coreProperties>
</file>