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09" w:rsidRPr="00120109" w:rsidRDefault="00120109" w:rsidP="00120109">
      <w:pPr>
        <w:pStyle w:val="basicp"/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120109">
        <w:rPr>
          <w:rFonts w:ascii="Arial" w:hAnsi="Arial" w:cs="Arial"/>
          <w:b/>
          <w:color w:val="000000"/>
          <w:sz w:val="22"/>
          <w:szCs w:val="22"/>
        </w:rPr>
        <w:t xml:space="preserve">Допуски и ограничения </w:t>
      </w:r>
      <w:r w:rsidR="00474DB2">
        <w:rPr>
          <w:rFonts w:ascii="Arial" w:hAnsi="Arial" w:cs="Arial"/>
          <w:b/>
          <w:color w:val="000000"/>
          <w:sz w:val="22"/>
          <w:szCs w:val="22"/>
        </w:rPr>
        <w:t>при</w:t>
      </w:r>
      <w:r w:rsidRPr="00120109">
        <w:rPr>
          <w:rFonts w:ascii="Arial" w:hAnsi="Arial" w:cs="Arial"/>
          <w:b/>
          <w:color w:val="000000"/>
          <w:sz w:val="22"/>
          <w:szCs w:val="22"/>
        </w:rPr>
        <w:t xml:space="preserve"> перенаправ</w:t>
      </w:r>
      <w:r w:rsidR="00474DB2">
        <w:rPr>
          <w:rFonts w:ascii="Arial" w:hAnsi="Arial" w:cs="Arial"/>
          <w:b/>
          <w:color w:val="000000"/>
          <w:sz w:val="22"/>
          <w:szCs w:val="22"/>
        </w:rPr>
        <w:t>лении</w:t>
      </w:r>
      <w:r w:rsidRPr="00120109">
        <w:rPr>
          <w:rFonts w:ascii="Arial" w:hAnsi="Arial" w:cs="Arial"/>
          <w:b/>
          <w:color w:val="000000"/>
          <w:sz w:val="22"/>
          <w:szCs w:val="22"/>
        </w:rPr>
        <w:t xml:space="preserve"> на </w:t>
      </w:r>
      <w:proofErr w:type="spellStart"/>
      <w:r w:rsidRPr="00120109">
        <w:rPr>
          <w:rFonts w:ascii="Arial" w:hAnsi="Arial" w:cs="Arial"/>
          <w:b/>
          <w:color w:val="000000"/>
          <w:sz w:val="22"/>
          <w:szCs w:val="22"/>
        </w:rPr>
        <w:t>почтомат</w:t>
      </w:r>
      <w:proofErr w:type="spellEnd"/>
    </w:p>
    <w:p w:rsidR="00120109" w:rsidRPr="00120109" w:rsidRDefault="00120109" w:rsidP="00120109">
      <w:pPr>
        <w:pStyle w:val="basicp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20109">
        <w:rPr>
          <w:rFonts w:ascii="Arial" w:hAnsi="Arial" w:cs="Arial"/>
          <w:sz w:val="22"/>
          <w:szCs w:val="22"/>
        </w:rPr>
        <w:t xml:space="preserve">Номер отправления, которое можно перенаправить на </w:t>
      </w:r>
      <w:proofErr w:type="spellStart"/>
      <w:r w:rsidRPr="00120109">
        <w:rPr>
          <w:rFonts w:ascii="Arial" w:hAnsi="Arial" w:cs="Arial"/>
          <w:sz w:val="22"/>
          <w:szCs w:val="22"/>
        </w:rPr>
        <w:t>почтомат</w:t>
      </w:r>
      <w:proofErr w:type="spellEnd"/>
      <w:r w:rsidRPr="00120109">
        <w:rPr>
          <w:rFonts w:ascii="Arial" w:hAnsi="Arial" w:cs="Arial"/>
          <w:sz w:val="22"/>
          <w:szCs w:val="22"/>
        </w:rPr>
        <w:t xml:space="preserve">, состоит из 13 знаков: две буквы латинского алфавита, обозначающие категорию отправления, 9 цифр и две буквы латинского алфавита, обозначающие код страны подачи. </w:t>
      </w:r>
    </w:p>
    <w:p w:rsidR="00120109" w:rsidRPr="00120109" w:rsidRDefault="00120109" w:rsidP="002E0DDF">
      <w:pPr>
        <w:pStyle w:val="a3"/>
        <w:jc w:val="left"/>
        <w:rPr>
          <w:rFonts w:ascii="Arial" w:hAnsi="Arial" w:cs="Arial"/>
          <w:sz w:val="22"/>
          <w:szCs w:val="22"/>
        </w:rPr>
      </w:pPr>
      <w:r w:rsidRPr="00120109">
        <w:rPr>
          <w:rFonts w:ascii="Arial" w:hAnsi="Arial" w:cs="Arial"/>
          <w:sz w:val="22"/>
          <w:szCs w:val="22"/>
        </w:rPr>
        <w:t>Можно перенаправить отправление, номер которого начинается с букв: R, C, H, E, L, S, вторая буква – любая буква латинского алфавита.</w:t>
      </w:r>
      <w:r w:rsidRPr="00120109">
        <w:rPr>
          <w:rFonts w:ascii="Arial" w:hAnsi="Arial" w:cs="Arial"/>
          <w:sz w:val="22"/>
          <w:szCs w:val="22"/>
        </w:rPr>
        <w:br/>
      </w:r>
    </w:p>
    <w:p w:rsidR="00120109" w:rsidRPr="00120109" w:rsidRDefault="00120109" w:rsidP="00120109">
      <w:pPr>
        <w:pStyle w:val="a3"/>
        <w:rPr>
          <w:rFonts w:ascii="Arial" w:hAnsi="Arial" w:cs="Arial"/>
          <w:sz w:val="22"/>
          <w:szCs w:val="22"/>
        </w:rPr>
      </w:pPr>
      <w:r w:rsidRPr="00120109">
        <w:rPr>
          <w:rFonts w:ascii="Arial" w:hAnsi="Arial" w:cs="Arial"/>
          <w:b/>
          <w:sz w:val="22"/>
          <w:szCs w:val="22"/>
        </w:rPr>
        <w:t>Не осуществляется</w:t>
      </w:r>
      <w:r w:rsidRPr="00120109">
        <w:rPr>
          <w:rFonts w:ascii="Arial" w:hAnsi="Arial" w:cs="Arial"/>
          <w:sz w:val="22"/>
          <w:szCs w:val="22"/>
        </w:rPr>
        <w:t xml:space="preserve"> перенаправление на </w:t>
      </w:r>
      <w:proofErr w:type="spellStart"/>
      <w:r w:rsidRPr="00120109">
        <w:rPr>
          <w:rFonts w:ascii="Arial" w:hAnsi="Arial" w:cs="Arial"/>
          <w:sz w:val="22"/>
          <w:szCs w:val="22"/>
        </w:rPr>
        <w:t>почтомат</w:t>
      </w:r>
      <w:proofErr w:type="spellEnd"/>
      <w:r w:rsidRPr="00120109">
        <w:rPr>
          <w:rFonts w:ascii="Arial" w:hAnsi="Arial" w:cs="Arial"/>
          <w:sz w:val="22"/>
          <w:szCs w:val="22"/>
        </w:rPr>
        <w:t xml:space="preserve"> международных отправлений, </w:t>
      </w:r>
      <w:proofErr w:type="gramStart"/>
      <w:r w:rsidRPr="00120109">
        <w:rPr>
          <w:rFonts w:ascii="Arial" w:hAnsi="Arial" w:cs="Arial"/>
          <w:sz w:val="22"/>
          <w:szCs w:val="22"/>
        </w:rPr>
        <w:t>номера</w:t>
      </w:r>
      <w:proofErr w:type="gramEnd"/>
      <w:r w:rsidRPr="00120109">
        <w:rPr>
          <w:rFonts w:ascii="Arial" w:hAnsi="Arial" w:cs="Arial"/>
          <w:sz w:val="22"/>
          <w:szCs w:val="22"/>
        </w:rPr>
        <w:t xml:space="preserve"> которых начинаются на другие буквы, а также международных почтовых отправлений без товарного вложения (заказных писем, писем с объявленной ценностью, печатных изданий), международных отправлений с наложенным платежом. </w:t>
      </w:r>
    </w:p>
    <w:p w:rsidR="00120109" w:rsidRPr="00120109" w:rsidRDefault="00120109" w:rsidP="0012010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120109" w:rsidRPr="00120109" w:rsidRDefault="00120109" w:rsidP="00120109">
      <w:pPr>
        <w:pStyle w:val="a3"/>
        <w:rPr>
          <w:rFonts w:ascii="Arial" w:hAnsi="Arial" w:cs="Arial"/>
          <w:sz w:val="22"/>
          <w:szCs w:val="22"/>
        </w:rPr>
      </w:pPr>
      <w:r w:rsidRPr="00120109">
        <w:rPr>
          <w:rFonts w:ascii="Arial" w:hAnsi="Arial" w:cs="Arial"/>
          <w:sz w:val="22"/>
          <w:szCs w:val="22"/>
        </w:rPr>
        <w:t xml:space="preserve">Размер отправления, которое может быть перенаправлено на </w:t>
      </w:r>
      <w:proofErr w:type="spellStart"/>
      <w:r w:rsidRPr="00120109">
        <w:rPr>
          <w:rFonts w:ascii="Arial" w:hAnsi="Arial" w:cs="Arial"/>
          <w:sz w:val="22"/>
          <w:szCs w:val="22"/>
        </w:rPr>
        <w:t>почтомат</w:t>
      </w:r>
      <w:proofErr w:type="spellEnd"/>
      <w:r w:rsidRPr="00120109">
        <w:rPr>
          <w:rFonts w:ascii="Arial" w:hAnsi="Arial" w:cs="Arial"/>
          <w:sz w:val="22"/>
          <w:szCs w:val="22"/>
        </w:rPr>
        <w:t xml:space="preserve">,  не должен превышать предельные размеры наибольшей ячейки </w:t>
      </w:r>
      <w:proofErr w:type="spellStart"/>
      <w:r w:rsidRPr="00120109">
        <w:rPr>
          <w:rFonts w:ascii="Arial" w:hAnsi="Arial" w:cs="Arial"/>
          <w:sz w:val="22"/>
          <w:szCs w:val="22"/>
        </w:rPr>
        <w:t>почтомата</w:t>
      </w:r>
      <w:proofErr w:type="spellEnd"/>
      <w:r w:rsidRPr="00120109">
        <w:rPr>
          <w:rFonts w:ascii="Arial" w:hAnsi="Arial" w:cs="Arial"/>
          <w:sz w:val="22"/>
          <w:szCs w:val="22"/>
        </w:rPr>
        <w:t>: ширина 400 мм</w:t>
      </w:r>
      <w:proofErr w:type="gramStart"/>
      <w:r w:rsidRPr="00120109">
        <w:rPr>
          <w:rFonts w:ascii="Arial" w:hAnsi="Arial" w:cs="Arial"/>
          <w:sz w:val="22"/>
          <w:szCs w:val="22"/>
        </w:rPr>
        <w:t xml:space="preserve">., </w:t>
      </w:r>
      <w:proofErr w:type="gramEnd"/>
      <w:r w:rsidRPr="00120109">
        <w:rPr>
          <w:rFonts w:ascii="Arial" w:hAnsi="Arial" w:cs="Arial"/>
          <w:sz w:val="22"/>
          <w:szCs w:val="22"/>
        </w:rPr>
        <w:t>высота 390 мм., глубина 500 мм. Вес отправления не должен превышать 10 кг.</w:t>
      </w:r>
      <w:r w:rsidRPr="00120109">
        <w:rPr>
          <w:rFonts w:ascii="Arial" w:hAnsi="Arial" w:cs="Arial"/>
          <w:sz w:val="22"/>
          <w:szCs w:val="22"/>
        </w:rPr>
        <w:br/>
      </w:r>
    </w:p>
    <w:p w:rsidR="00120109" w:rsidRPr="00120109" w:rsidRDefault="00120109" w:rsidP="00120109">
      <w:pPr>
        <w:pStyle w:val="a3"/>
        <w:jc w:val="left"/>
        <w:rPr>
          <w:rFonts w:ascii="Arial" w:hAnsi="Arial" w:cs="Arial"/>
          <w:sz w:val="22"/>
          <w:szCs w:val="22"/>
        </w:rPr>
      </w:pPr>
      <w:proofErr w:type="gramStart"/>
      <w:r w:rsidRPr="00120109">
        <w:rPr>
          <w:rFonts w:ascii="Arial" w:hAnsi="Arial" w:cs="Arial"/>
          <w:sz w:val="22"/>
          <w:szCs w:val="22"/>
        </w:rPr>
        <w:t xml:space="preserve">В ходе обработки почтового отправления перенаправление на </w:t>
      </w:r>
      <w:proofErr w:type="spellStart"/>
      <w:r w:rsidRPr="00120109">
        <w:rPr>
          <w:rFonts w:ascii="Arial" w:hAnsi="Arial" w:cs="Arial"/>
          <w:sz w:val="22"/>
          <w:szCs w:val="22"/>
        </w:rPr>
        <w:t>почтомат</w:t>
      </w:r>
      <w:proofErr w:type="spellEnd"/>
      <w:r w:rsidRPr="00120109">
        <w:rPr>
          <w:rFonts w:ascii="Arial" w:hAnsi="Arial" w:cs="Arial"/>
          <w:sz w:val="22"/>
          <w:szCs w:val="22"/>
        </w:rPr>
        <w:t xml:space="preserve"> может быть отклонено, если:</w:t>
      </w:r>
      <w:r w:rsidRPr="00120109">
        <w:rPr>
          <w:rFonts w:ascii="Arial" w:hAnsi="Arial" w:cs="Arial"/>
          <w:sz w:val="22"/>
          <w:szCs w:val="22"/>
        </w:rPr>
        <w:br/>
        <w:t>- адресные данные, указанные при перенаправлении, не совпадают с адресными данными, указанными на оболочке отправления;</w:t>
      </w:r>
      <w:r w:rsidRPr="00120109">
        <w:rPr>
          <w:rFonts w:ascii="Arial" w:hAnsi="Arial" w:cs="Arial"/>
          <w:sz w:val="22"/>
          <w:szCs w:val="22"/>
        </w:rPr>
        <w:br/>
        <w:t xml:space="preserve">- размеры отправления превышают предельные размеры наибольшей ячейки </w:t>
      </w:r>
      <w:proofErr w:type="spellStart"/>
      <w:r w:rsidRPr="00120109">
        <w:rPr>
          <w:rFonts w:ascii="Arial" w:hAnsi="Arial" w:cs="Arial"/>
          <w:sz w:val="22"/>
          <w:szCs w:val="22"/>
        </w:rPr>
        <w:t>почтомата</w:t>
      </w:r>
      <w:proofErr w:type="spellEnd"/>
      <w:r w:rsidRPr="00120109">
        <w:rPr>
          <w:rFonts w:ascii="Arial" w:hAnsi="Arial" w:cs="Arial"/>
          <w:sz w:val="22"/>
          <w:szCs w:val="22"/>
        </w:rPr>
        <w:t>;</w:t>
      </w:r>
      <w:r w:rsidRPr="00120109">
        <w:rPr>
          <w:rFonts w:ascii="Arial" w:hAnsi="Arial" w:cs="Arial"/>
          <w:sz w:val="22"/>
          <w:szCs w:val="22"/>
        </w:rPr>
        <w:br/>
        <w:t>- вес отправления превышает 10 кг.;</w:t>
      </w:r>
      <w:r w:rsidRPr="00120109">
        <w:rPr>
          <w:rFonts w:ascii="Arial" w:hAnsi="Arial" w:cs="Arial"/>
          <w:sz w:val="22"/>
          <w:szCs w:val="22"/>
        </w:rPr>
        <w:br/>
        <w:t>- на отправление составлены акт CN24 или акт таможенных органов;</w:t>
      </w:r>
      <w:r w:rsidRPr="00120109">
        <w:rPr>
          <w:rFonts w:ascii="Arial" w:hAnsi="Arial" w:cs="Arial"/>
          <w:sz w:val="22"/>
          <w:szCs w:val="22"/>
        </w:rPr>
        <w:br/>
        <w:t>- отправление поступило с наложенным платежом.</w:t>
      </w:r>
      <w:proofErr w:type="gramEnd"/>
    </w:p>
    <w:p w:rsidR="00120109" w:rsidRPr="00120109" w:rsidRDefault="00120109" w:rsidP="002E0DDF">
      <w:pPr>
        <w:pStyle w:val="basicp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20109">
        <w:rPr>
          <w:rFonts w:ascii="Arial" w:hAnsi="Arial" w:cs="Arial"/>
          <w:color w:val="000000"/>
          <w:sz w:val="22"/>
          <w:szCs w:val="22"/>
        </w:rPr>
        <w:t xml:space="preserve">Информация об отклонении перенаправления размещается на сайте РУП «Белпочта» в разделе «Слежение за почтовыми отправлениями», а также направляется на </w:t>
      </w:r>
      <w:proofErr w:type="spellStart"/>
      <w:r w:rsidRPr="00120109">
        <w:rPr>
          <w:rFonts w:ascii="Arial" w:hAnsi="Arial" w:cs="Arial"/>
          <w:color w:val="000000"/>
          <w:sz w:val="22"/>
          <w:szCs w:val="22"/>
        </w:rPr>
        <w:t>e-mail</w:t>
      </w:r>
      <w:proofErr w:type="spellEnd"/>
      <w:r w:rsidRPr="00120109">
        <w:rPr>
          <w:rFonts w:ascii="Arial" w:hAnsi="Arial" w:cs="Arial"/>
          <w:color w:val="000000"/>
          <w:sz w:val="22"/>
          <w:szCs w:val="22"/>
        </w:rPr>
        <w:t xml:space="preserve"> пользователя услуги.</w:t>
      </w:r>
    </w:p>
    <w:p w:rsidR="007F766C" w:rsidRPr="00120109" w:rsidRDefault="007F766C" w:rsidP="00120109">
      <w:pPr>
        <w:jc w:val="left"/>
        <w:rPr>
          <w:rFonts w:ascii="Arial" w:hAnsi="Arial" w:cs="Arial"/>
          <w:sz w:val="22"/>
        </w:rPr>
      </w:pPr>
    </w:p>
    <w:sectPr w:rsidR="007F766C" w:rsidRPr="00120109" w:rsidSect="000B2A4E">
      <w:pgSz w:w="11906" w:h="16838"/>
      <w:pgMar w:top="709" w:right="567" w:bottom="1134" w:left="1701" w:header="720" w:footer="102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120109"/>
    <w:rsid w:val="000917C0"/>
    <w:rsid w:val="000B2A4E"/>
    <w:rsid w:val="00120109"/>
    <w:rsid w:val="00182CF9"/>
    <w:rsid w:val="002A57A4"/>
    <w:rsid w:val="002D107F"/>
    <w:rsid w:val="002E0DDF"/>
    <w:rsid w:val="00406C3F"/>
    <w:rsid w:val="00474DB2"/>
    <w:rsid w:val="004D58F9"/>
    <w:rsid w:val="004F2365"/>
    <w:rsid w:val="005156A7"/>
    <w:rsid w:val="005D7AE7"/>
    <w:rsid w:val="00616CEF"/>
    <w:rsid w:val="006474DC"/>
    <w:rsid w:val="00671C50"/>
    <w:rsid w:val="006E2613"/>
    <w:rsid w:val="00782631"/>
    <w:rsid w:val="0079530A"/>
    <w:rsid w:val="007C6A32"/>
    <w:rsid w:val="007F766C"/>
    <w:rsid w:val="008553B2"/>
    <w:rsid w:val="008A033D"/>
    <w:rsid w:val="009334C5"/>
    <w:rsid w:val="009365CC"/>
    <w:rsid w:val="00960A51"/>
    <w:rsid w:val="009B285B"/>
    <w:rsid w:val="009E7C20"/>
    <w:rsid w:val="00A56ACC"/>
    <w:rsid w:val="00C1598C"/>
    <w:rsid w:val="00C206DB"/>
    <w:rsid w:val="00CA7B10"/>
    <w:rsid w:val="00CF5349"/>
    <w:rsid w:val="00D44A54"/>
    <w:rsid w:val="00E30948"/>
    <w:rsid w:val="00E648EF"/>
    <w:rsid w:val="00EC0850"/>
    <w:rsid w:val="00F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Calibri" w:hAnsi="Times New Roman Cyr" w:cs="Times New Roman"/>
        <w:sz w:val="28"/>
        <w:szCs w:val="28"/>
        <w:lang w:val="ru-RU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3"/>
    <w:pPr>
      <w:keepNext/>
      <w:keepLines/>
      <w:ind w:firstLine="709"/>
      <w:contextualSpacing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autoRedefine/>
    <w:uiPriority w:val="1"/>
    <w:qFormat/>
    <w:rsid w:val="004F2365"/>
    <w:pPr>
      <w:ind w:left="0" w:firstLine="0"/>
    </w:pPr>
    <w:rPr>
      <w:rFonts w:ascii="Times New Roman" w:hAnsi="Times New Roman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6E2613"/>
    <w:rPr>
      <w:rFonts w:eastAsiaTheme="minorHAnsi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E2613"/>
    <w:rPr>
      <w:rFonts w:ascii="Times New Roman" w:hAnsi="Times New Roman"/>
      <w:i/>
      <w:iCs/>
      <w:color w:val="000000" w:themeColor="text1"/>
      <w:sz w:val="28"/>
      <w:szCs w:val="22"/>
      <w:lang w:eastAsia="en-US"/>
    </w:rPr>
  </w:style>
  <w:style w:type="character" w:styleId="a4">
    <w:name w:val="Strong"/>
    <w:basedOn w:val="a0"/>
    <w:uiPriority w:val="22"/>
    <w:qFormat/>
    <w:rsid w:val="006E2613"/>
    <w:rPr>
      <w:rFonts w:ascii="Times New Roman" w:hAnsi="Times New Roman"/>
      <w:bCs/>
      <w:sz w:val="28"/>
    </w:rPr>
  </w:style>
  <w:style w:type="paragraph" w:customStyle="1" w:styleId="basicp">
    <w:name w:val="basic_p"/>
    <w:basedOn w:val="a"/>
    <w:rsid w:val="00120109"/>
    <w:pPr>
      <w:keepNext w:val="0"/>
      <w:keepLines w:val="0"/>
      <w:spacing w:before="100" w:beforeAutospacing="1" w:after="100" w:afterAutospacing="1"/>
      <w:ind w:left="0" w:firstLine="0"/>
      <w:contextualSpacing w:val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Belpost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Красуцкая Наталья Николаевна</dc:creator>
  <cp:keywords/>
  <dc:description/>
  <cp:lastModifiedBy>Красуцкая Наталья Николаевна</cp:lastModifiedBy>
  <cp:revision>2</cp:revision>
  <dcterms:created xsi:type="dcterms:W3CDTF">2020-05-19T13:05:00Z</dcterms:created>
  <dcterms:modified xsi:type="dcterms:W3CDTF">2020-05-19T13:05:00Z</dcterms:modified>
</cp:coreProperties>
</file>